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1F6" w:rsidRDefault="008921F6" w:rsidP="008921F6">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bookmarkStart w:id="0" w:name="_GoBack"/>
      <w:bookmarkEnd w:id="0"/>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GOBIERNO DEL ESTADO DE BAJA CALIFORNIA</w:t>
      </w:r>
    </w:p>
    <w:p w:rsidR="008921F6" w:rsidRPr="00162C7B"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162C7B">
        <w:rPr>
          <w:rFonts w:ascii="Montserrat" w:eastAsia="Montserrat" w:hAnsi="Montserrat" w:cs="Montserrat"/>
          <w:color w:val="000000"/>
          <w:sz w:val="24"/>
          <w:szCs w:val="24"/>
        </w:rPr>
        <w:t xml:space="preserve">COMITÉ DE ADQUISICIONES, ARRENDAMIENTOS Y SERVICIOS </w:t>
      </w:r>
    </w:p>
    <w:p w:rsidR="008921F6" w:rsidRPr="00162C7B"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AA0CE2">
        <w:rPr>
          <w:rFonts w:ascii="Montserrat" w:eastAsia="Montserrat" w:hAnsi="Montserrat" w:cs="Montserrat"/>
          <w:color w:val="000000"/>
          <w:sz w:val="24"/>
          <w:szCs w:val="24"/>
        </w:rPr>
        <w:t xml:space="preserve">DEL PODER EJECUTIVO </w:t>
      </w:r>
      <w:r w:rsidR="008921F6" w:rsidRPr="00AA0CE2">
        <w:rPr>
          <w:rFonts w:ascii="Montserrat" w:eastAsia="Montserrat" w:hAnsi="Montserrat" w:cs="Montserrat"/>
          <w:color w:val="000000"/>
          <w:sz w:val="24"/>
          <w:szCs w:val="24"/>
        </w:rPr>
        <w:t>DE</w:t>
      </w:r>
      <w:r w:rsidRPr="00AA0CE2">
        <w:rPr>
          <w:rFonts w:ascii="Montserrat" w:eastAsia="Montserrat" w:hAnsi="Montserrat" w:cs="Montserrat"/>
          <w:color w:val="000000"/>
          <w:sz w:val="24"/>
          <w:szCs w:val="24"/>
        </w:rPr>
        <w:t>L</w:t>
      </w:r>
      <w:r w:rsidR="008921F6" w:rsidRPr="00162C7B">
        <w:rPr>
          <w:rFonts w:ascii="Montserrat" w:eastAsia="Montserrat" w:hAnsi="Montserrat" w:cs="Montserrat"/>
          <w:color w:val="000000"/>
          <w:sz w:val="24"/>
          <w:szCs w:val="24"/>
        </w:rPr>
        <w:t xml:space="preserve"> GOBIERNO DEL ESTADO DE BAJA CALIFORNIA</w:t>
      </w:r>
    </w:p>
    <w:p w:rsidR="008921F6" w:rsidRPr="00162C7B"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162C7B">
        <w:rPr>
          <w:rFonts w:ascii="Montserrat" w:eastAsia="Montserrat" w:hAnsi="Montserrat" w:cs="Montserrat"/>
          <w:b/>
          <w:i/>
          <w:noProof/>
          <w:color w:val="000000"/>
          <w:sz w:val="36"/>
          <w:szCs w:val="36"/>
          <w:lang w:val="en-US" w:eastAsia="en-US"/>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162C7B"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Licitación Pública Regional</w:t>
      </w: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Número 32065001-0</w:t>
      </w:r>
      <w:r w:rsidR="008E304C">
        <w:rPr>
          <w:rFonts w:ascii="Montserrat" w:eastAsia="Montserrat" w:hAnsi="Montserrat" w:cs="Montserrat"/>
          <w:b/>
          <w:color w:val="000000"/>
          <w:sz w:val="36"/>
          <w:szCs w:val="36"/>
        </w:rPr>
        <w:t>40</w:t>
      </w:r>
      <w:r w:rsidRPr="00162C7B">
        <w:rPr>
          <w:rFonts w:ascii="Montserrat" w:eastAsia="Montserrat" w:hAnsi="Montserrat" w:cs="Montserrat"/>
          <w:b/>
          <w:color w:val="000000"/>
          <w:sz w:val="36"/>
          <w:szCs w:val="36"/>
        </w:rPr>
        <w:t>-2022</w:t>
      </w: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162C7B"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162C7B">
        <w:rPr>
          <w:rFonts w:ascii="Montserrat" w:eastAsia="Montserrat" w:hAnsi="Montserrat" w:cs="Montserrat"/>
          <w:color w:val="000000"/>
          <w:sz w:val="36"/>
          <w:szCs w:val="36"/>
        </w:rPr>
        <w:t>“</w:t>
      </w:r>
      <w:r w:rsidR="00051198" w:rsidRPr="00051198">
        <w:rPr>
          <w:rFonts w:ascii="Montserrat" w:eastAsia="Montserrat" w:hAnsi="Montserrat" w:cs="Montserrat"/>
          <w:color w:val="000000"/>
          <w:sz w:val="36"/>
          <w:szCs w:val="36"/>
        </w:rPr>
        <w:t>ADQUISICIÓN DE EQUIPOS DE AIRE ACONDICIONADO PARA LOS PLANTELES EDUCATIVOS EN EL NIVEL DE EDUCACIÓN BÁSICA</w:t>
      </w:r>
      <w:r w:rsidRPr="00162C7B">
        <w:rPr>
          <w:rFonts w:ascii="Montserrat" w:eastAsia="Montserrat" w:hAnsi="Montserrat" w:cs="Montserrat"/>
          <w:color w:val="000000"/>
          <w:sz w:val="36"/>
          <w:szCs w:val="36"/>
        </w:rPr>
        <w:t>”</w:t>
      </w:r>
    </w:p>
    <w:p w:rsidR="008921F6" w:rsidRPr="00162C7B"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162C7B">
        <w:rPr>
          <w:rFonts w:ascii="Montserrat" w:eastAsia="Montserrat" w:hAnsi="Montserrat" w:cs="Montserrat"/>
          <w:color w:val="000000"/>
          <w:sz w:val="36"/>
          <w:szCs w:val="36"/>
        </w:rPr>
        <w:t xml:space="preserve"> </w:t>
      </w:r>
    </w:p>
    <w:p w:rsidR="008921F6" w:rsidRPr="00162C7B"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162C7B">
        <w:rPr>
          <w:rFonts w:ascii="Montserrat" w:eastAsia="Montserrat" w:hAnsi="Montserrat" w:cs="Montserrat"/>
          <w:b/>
          <w:color w:val="000000"/>
          <w:sz w:val="52"/>
          <w:szCs w:val="52"/>
        </w:rPr>
        <w:t>Bases de Licitación</w:t>
      </w: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162C7B" w:rsidRDefault="0013140B" w:rsidP="008921F6">
      <w:pPr>
        <w:tabs>
          <w:tab w:val="left" w:pos="720"/>
        </w:tabs>
        <w:ind w:left="720"/>
        <w:jc w:val="center"/>
        <w:rPr>
          <w:rFonts w:ascii="Montserrat" w:eastAsia="Montserrat" w:hAnsi="Montserrat" w:cs="Montserrat"/>
          <w:b/>
          <w:sz w:val="28"/>
          <w:szCs w:val="28"/>
        </w:rPr>
      </w:pPr>
    </w:p>
    <w:p w:rsidR="008921F6" w:rsidRPr="00162C7B" w:rsidRDefault="008921F6" w:rsidP="008921F6">
      <w:pPr>
        <w:tabs>
          <w:tab w:val="left" w:pos="720"/>
        </w:tabs>
        <w:ind w:left="720"/>
        <w:jc w:val="center"/>
        <w:rPr>
          <w:rFonts w:ascii="Montserrat" w:eastAsia="Montserrat" w:hAnsi="Montserrat" w:cs="Montserrat"/>
          <w:b/>
          <w:sz w:val="28"/>
          <w:szCs w:val="28"/>
        </w:rPr>
      </w:pPr>
      <w:r w:rsidRPr="00162C7B">
        <w:rPr>
          <w:rFonts w:ascii="Montserrat" w:eastAsia="Montserrat" w:hAnsi="Montserrat" w:cs="Montserrat"/>
          <w:b/>
          <w:sz w:val="28"/>
          <w:szCs w:val="28"/>
        </w:rPr>
        <w:t>INFORMACIÓN GENERAL</w:t>
      </w:r>
    </w:p>
    <w:p w:rsidR="008921F6" w:rsidRPr="00162C7B" w:rsidRDefault="008921F6" w:rsidP="008921F6">
      <w:pPr>
        <w:tabs>
          <w:tab w:val="left" w:pos="720"/>
        </w:tabs>
        <w:ind w:left="720"/>
        <w:jc w:val="both"/>
        <w:rPr>
          <w:rFonts w:ascii="Montserrat" w:eastAsia="Montserrat" w:hAnsi="Montserrat" w:cs="Montserrat"/>
          <w:sz w:val="24"/>
          <w:szCs w:val="24"/>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 IDENTIFICACIÓN DE LA CONVOCANTE:</w:t>
      </w:r>
    </w:p>
    <w:p w:rsidR="008921F6" w:rsidRPr="00162C7B" w:rsidRDefault="008921F6" w:rsidP="008921F6">
      <w:pPr>
        <w:pStyle w:val="Ttulo"/>
        <w:tabs>
          <w:tab w:val="left" w:pos="720"/>
        </w:tabs>
        <w:spacing w:line="276" w:lineRule="auto"/>
        <w:ind w:left="426" w:right="182"/>
        <w:jc w:val="both"/>
        <w:rPr>
          <w:rFonts w:ascii="Montserrat" w:eastAsia="Montserrat" w:hAnsi="Montserrat" w:cs="Montserrat"/>
          <w:b w:val="0"/>
          <w:sz w:val="22"/>
          <w:szCs w:val="22"/>
        </w:rPr>
      </w:pPr>
      <w:r w:rsidRPr="00162C7B">
        <w:rPr>
          <w:rFonts w:ascii="Montserrat" w:eastAsia="Montserrat" w:hAnsi="Montserrat" w:cs="Montserrat"/>
          <w:b w:val="0"/>
          <w:sz w:val="22"/>
          <w:szCs w:val="22"/>
        </w:rPr>
        <w:lastRenderedPageBreak/>
        <w:t xml:space="preserve">El COMITÉ DE ADQUISICIONES, ARRENDAMIENTOS Y SERVICIOS DEL PODER EJECUTIVO </w:t>
      </w:r>
      <w:r w:rsidRPr="00AA0CE2">
        <w:rPr>
          <w:rFonts w:ascii="Montserrat" w:eastAsia="Montserrat" w:hAnsi="Montserrat" w:cs="Montserrat"/>
          <w:b w:val="0"/>
          <w:sz w:val="22"/>
          <w:szCs w:val="22"/>
        </w:rPr>
        <w:t>DE</w:t>
      </w:r>
      <w:r w:rsidR="00487B53" w:rsidRPr="00AA0CE2">
        <w:rPr>
          <w:rFonts w:ascii="Montserrat" w:eastAsia="Montserrat" w:hAnsi="Montserrat" w:cs="Montserrat"/>
          <w:b w:val="0"/>
          <w:sz w:val="22"/>
          <w:szCs w:val="22"/>
        </w:rPr>
        <w:t>L</w:t>
      </w:r>
      <w:r w:rsidRPr="00162C7B">
        <w:rPr>
          <w:rFonts w:ascii="Montserrat" w:eastAsia="Montserrat" w:hAnsi="Montserrat" w:cs="Montserrat"/>
          <w:b w:val="0"/>
          <w:sz w:val="22"/>
          <w:szCs w:val="22"/>
        </w:rPr>
        <w:t xml:space="preserve"> GOBIERNO DEL ESTADO DE BAJA CALIFORNIA en lo sucesivo denominado “La Convocante”, convoca a la Licitación Pública Regional No. 32065001-0</w:t>
      </w:r>
      <w:r w:rsidR="008E304C">
        <w:rPr>
          <w:rFonts w:ascii="Montserrat" w:eastAsia="Montserrat" w:hAnsi="Montserrat" w:cs="Montserrat"/>
          <w:b w:val="0"/>
          <w:sz w:val="22"/>
          <w:szCs w:val="22"/>
        </w:rPr>
        <w:t>40</w:t>
      </w:r>
      <w:r w:rsidRPr="00162C7B">
        <w:rPr>
          <w:rFonts w:ascii="Montserrat" w:eastAsia="Montserrat" w:hAnsi="Montserrat" w:cs="Montserrat"/>
          <w:b w:val="0"/>
          <w:sz w:val="22"/>
          <w:szCs w:val="22"/>
        </w:rPr>
        <w:t>-2022, relativa a la “</w:t>
      </w:r>
      <w:r w:rsidR="00051198" w:rsidRPr="00051198">
        <w:rPr>
          <w:rFonts w:ascii="Montserrat" w:eastAsia="Montserrat" w:hAnsi="Montserrat" w:cs="Montserrat"/>
          <w:b w:val="0"/>
          <w:sz w:val="22"/>
          <w:szCs w:val="22"/>
        </w:rPr>
        <w:t>ADQUISICIÓN DE EQUIPOS DE AIRE ACONDICIONADO PARA LOS PLANTELES EDUCATIVOS EN EL NIVEL DE EDUCACIÓN BÁSICA</w:t>
      </w:r>
      <w:r w:rsidRPr="00162C7B">
        <w:rPr>
          <w:rFonts w:ascii="Montserrat" w:eastAsia="Montserrat" w:hAnsi="Montserrat" w:cs="Montserrat"/>
          <w:b w:val="0"/>
          <w:sz w:val="22"/>
          <w:szCs w:val="22"/>
        </w:rPr>
        <w:t xml:space="preserve">”, operación financiada con </w:t>
      </w:r>
      <w:r w:rsidR="00051198">
        <w:rPr>
          <w:rFonts w:ascii="Montserrat" w:eastAsia="Montserrat" w:hAnsi="Montserrat" w:cs="Montserrat"/>
          <w:b w:val="0"/>
          <w:sz w:val="22"/>
          <w:szCs w:val="22"/>
        </w:rPr>
        <w:t>r</w:t>
      </w:r>
      <w:r w:rsidR="00051198" w:rsidRPr="00051198">
        <w:rPr>
          <w:rFonts w:ascii="Montserrat" w:eastAsia="Montserrat" w:hAnsi="Montserrat" w:cs="Montserrat"/>
          <w:b w:val="0"/>
          <w:sz w:val="22"/>
          <w:szCs w:val="22"/>
        </w:rPr>
        <w:t xml:space="preserve">ecursos autorizados del programa </w:t>
      </w:r>
      <w:r w:rsidR="00051198">
        <w:rPr>
          <w:rFonts w:ascii="Montserrat" w:eastAsia="Montserrat" w:hAnsi="Montserrat" w:cs="Montserrat"/>
          <w:b w:val="0"/>
          <w:sz w:val="22"/>
          <w:szCs w:val="22"/>
        </w:rPr>
        <w:t>“R</w:t>
      </w:r>
      <w:r w:rsidR="00051198" w:rsidRPr="00051198">
        <w:rPr>
          <w:rFonts w:ascii="Montserrat" w:eastAsia="Montserrat" w:hAnsi="Montserrat" w:cs="Montserrat"/>
          <w:b w:val="0"/>
          <w:sz w:val="22"/>
          <w:szCs w:val="22"/>
        </w:rPr>
        <w:t>emanente de Infraestructura Educativa</w:t>
      </w:r>
      <w:r w:rsidR="00051198">
        <w:rPr>
          <w:rFonts w:ascii="Montserrat" w:eastAsia="Montserrat" w:hAnsi="Montserrat" w:cs="Montserrat"/>
          <w:b w:val="0"/>
          <w:sz w:val="22"/>
          <w:szCs w:val="22"/>
        </w:rPr>
        <w:t>” en las obras 10010064570 y 10010064569</w:t>
      </w:r>
      <w:r w:rsidR="00487B53" w:rsidRPr="00162C7B">
        <w:rPr>
          <w:rFonts w:ascii="Montserrat" w:eastAsia="Montserrat" w:hAnsi="Montserrat" w:cs="Montserrat"/>
          <w:b w:val="0"/>
          <w:sz w:val="22"/>
          <w:szCs w:val="22"/>
        </w:rPr>
        <w:t>,</w:t>
      </w:r>
      <w:r w:rsidRPr="00162C7B">
        <w:rPr>
          <w:rFonts w:ascii="Montserrat" w:eastAsia="Montserrat" w:hAnsi="Montserrat" w:cs="Montserrat"/>
          <w:b w:val="0"/>
          <w:sz w:val="22"/>
          <w:szCs w:val="22"/>
        </w:rPr>
        <w:t xml:space="preserve"> autorizados a la Secretaría de Educación del Estado de Baja California, en lo sucesivo denominado “órgano solicitante”.</w:t>
      </w:r>
    </w:p>
    <w:p w:rsidR="008921F6" w:rsidRPr="00162C7B" w:rsidRDefault="008921F6" w:rsidP="008921F6">
      <w:pPr>
        <w:pStyle w:val="Ttulo"/>
        <w:tabs>
          <w:tab w:val="left" w:pos="720"/>
        </w:tabs>
        <w:spacing w:line="276" w:lineRule="auto"/>
        <w:ind w:left="426" w:right="182"/>
        <w:jc w:val="both"/>
        <w:rPr>
          <w:rFonts w:ascii="Montserrat" w:eastAsia="Montserrat" w:hAnsi="Montserrat" w:cs="Montserrat"/>
          <w:b w:val="0"/>
          <w:sz w:val="22"/>
          <w:szCs w:val="22"/>
        </w:rPr>
      </w:pPr>
    </w:p>
    <w:p w:rsidR="008921F6" w:rsidRPr="00162C7B"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2.- NORMATIVIDAD APLICABLE:</w:t>
      </w:r>
    </w:p>
    <w:p w:rsidR="008921F6" w:rsidRPr="00162C7B"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162C7B"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Style w:val="Ttulo"/>
        <w:tabs>
          <w:tab w:val="left" w:pos="851"/>
        </w:tabs>
        <w:spacing w:line="276" w:lineRule="auto"/>
        <w:ind w:left="426" w:right="182"/>
        <w:jc w:val="both"/>
        <w:rPr>
          <w:rFonts w:ascii="Montserrat" w:eastAsia="Montserrat" w:hAnsi="Montserrat" w:cs="Montserrat"/>
          <w:b w:val="0"/>
          <w:sz w:val="22"/>
          <w:szCs w:val="22"/>
        </w:rPr>
      </w:pPr>
      <w:r w:rsidRPr="00162C7B">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162C7B"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162C7B" w:rsidRDefault="008921F6" w:rsidP="008921F6">
      <w:pPr>
        <w:tabs>
          <w:tab w:val="left" w:pos="720"/>
        </w:tabs>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3.- PERSONAS QUE PODRÁN PARTICIPAR:</w:t>
      </w:r>
    </w:p>
    <w:p w:rsidR="008921F6" w:rsidRPr="00162C7B" w:rsidRDefault="008921F6" w:rsidP="008921F6">
      <w:pPr>
        <w:tabs>
          <w:tab w:val="left" w:pos="1134"/>
        </w:tabs>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3.1</w:t>
      </w:r>
      <w:r w:rsidRPr="00162C7B">
        <w:rPr>
          <w:rFonts w:ascii="Montserrat" w:eastAsia="Montserrat" w:hAnsi="Montserrat" w:cs="Montserrat"/>
          <w:sz w:val="22"/>
          <w:szCs w:val="22"/>
        </w:rPr>
        <w:t xml:space="preserve">  Podrán participar únicamente en el presente procedimiento de Licitación las siguientes personas:</w:t>
      </w:r>
    </w:p>
    <w:p w:rsidR="008921F6" w:rsidRPr="00162C7B"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162C7B"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Fabricantes o Productores Regionales</w:t>
      </w:r>
      <w:r w:rsidRPr="00162C7B">
        <w:rPr>
          <w:rFonts w:ascii="Montserrat" w:eastAsia="Montserrat" w:hAnsi="Montserrat"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Distribuidor Regional</w:t>
      </w:r>
      <w:r w:rsidRPr="00162C7B">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Proveedor Regional del Sector Público,</w:t>
      </w:r>
      <w:r w:rsidRPr="00162C7B">
        <w:rPr>
          <w:rFonts w:ascii="Montserrat" w:eastAsia="Montserrat" w:hAnsi="Montserrat" w:cs="Montserrat"/>
          <w:color w:val="000000"/>
          <w:sz w:val="22"/>
          <w:szCs w:val="22"/>
        </w:rPr>
        <w:t xml:space="preserve"> Persona física o moral que provee a la administración pública de Gobierno del Estado, productos, mercancías, </w:t>
      </w:r>
      <w:r w:rsidRPr="00162C7B">
        <w:rPr>
          <w:rFonts w:ascii="Montserrat" w:eastAsia="Montserrat" w:hAnsi="Montserrat" w:cs="Montserrat"/>
          <w:color w:val="000000"/>
          <w:sz w:val="22"/>
          <w:szCs w:val="22"/>
        </w:rPr>
        <w:lastRenderedPageBreak/>
        <w:t>arrendamientos o servicios regionales, que invariablemente tenga su domicilio y registro fiscal en el Estado de Baja California.</w:t>
      </w:r>
    </w:p>
    <w:p w:rsidR="008921F6" w:rsidRPr="00162C7B"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3.2.- Requisitos que deben cubrir las personas que deseen participar:</w:t>
      </w:r>
    </w:p>
    <w:p w:rsidR="008921F6" w:rsidRPr="00162C7B"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162C7B"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162C7B"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162C7B" w:rsidRDefault="008921F6" w:rsidP="008921F6">
      <w:pPr>
        <w:pBdr>
          <w:top w:val="nil"/>
          <w:left w:val="nil"/>
          <w:bottom w:val="nil"/>
          <w:right w:val="nil"/>
          <w:between w:val="nil"/>
        </w:pBdr>
        <w:spacing w:line="276" w:lineRule="auto"/>
        <w:ind w:left="708"/>
        <w:rPr>
          <w:rFonts w:ascii="Montserrat" w:eastAsia="Montserrat" w:hAnsi="Montserrat" w:cs="Montserrat"/>
          <w:color w:val="000000"/>
          <w:sz w:val="22"/>
          <w:szCs w:val="22"/>
        </w:rPr>
      </w:pPr>
    </w:p>
    <w:p w:rsidR="008921F6" w:rsidRPr="00162C7B" w:rsidRDefault="008921F6" w:rsidP="008921F6">
      <w:pPr>
        <w:numPr>
          <w:ilvl w:val="0"/>
          <w:numId w:val="6"/>
        </w:numPr>
        <w:pBdr>
          <w:top w:val="nil"/>
          <w:left w:val="nil"/>
          <w:bottom w:val="nil"/>
          <w:right w:val="nil"/>
          <w:between w:val="nil"/>
        </w:pBdr>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 xml:space="preserve">Que realicen el pago de las bases de licitación, debiendo cubrir el costo correspondiente por la cantidad de $2,200.00 (Dos mil doscientos pesos 00/100 moneda nacional) en efectivo o cheque certificado a nombre de Gobierno del Estado de Baja California, o en cuenta bancaria número 4307259929, </w:t>
      </w:r>
      <w:proofErr w:type="spellStart"/>
      <w:r w:rsidRPr="00162C7B">
        <w:rPr>
          <w:rFonts w:ascii="Montserrat" w:eastAsia="Montserrat" w:hAnsi="Montserrat" w:cs="Montserrat"/>
          <w:color w:val="000000"/>
          <w:sz w:val="22"/>
          <w:szCs w:val="22"/>
        </w:rPr>
        <w:t>Clabe</w:t>
      </w:r>
      <w:proofErr w:type="spellEnd"/>
      <w:r w:rsidRPr="00162C7B">
        <w:rPr>
          <w:rFonts w:ascii="Montserrat" w:eastAsia="Montserrat" w:hAnsi="Montserrat" w:cs="Montserrat"/>
          <w:color w:val="000000"/>
          <w:sz w:val="22"/>
          <w:szCs w:val="22"/>
        </w:rPr>
        <w:t xml:space="preserve"> Interbancaria 002020043072599296, en Banamex, desde la fecha de publicación de la convocatoria hasta el sexto día natural previo al acto de presentación y apertura de proposiciones.</w:t>
      </w:r>
    </w:p>
    <w:p w:rsidR="008921F6" w:rsidRPr="00162C7B" w:rsidRDefault="008921F6" w:rsidP="008921F6">
      <w:pPr>
        <w:pBdr>
          <w:top w:val="nil"/>
          <w:left w:val="nil"/>
          <w:bottom w:val="nil"/>
          <w:right w:val="nil"/>
          <w:between w:val="nil"/>
        </w:pBdr>
        <w:tabs>
          <w:tab w:val="left" w:pos="10348"/>
        </w:tabs>
        <w:spacing w:line="276" w:lineRule="auto"/>
        <w:ind w:left="709" w:right="182" w:hanging="283"/>
        <w:rPr>
          <w:rFonts w:ascii="Montserrat" w:eastAsia="Montserrat" w:hAnsi="Montserrat" w:cs="Montserrat"/>
          <w:color w:val="000000"/>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 xml:space="preserve">3.3 </w:t>
      </w:r>
      <w:r w:rsidRPr="00162C7B">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162C7B"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3.4</w:t>
      </w:r>
      <w:r w:rsidRPr="00162C7B">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162C7B"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162C7B"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162C7B"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162C7B" w:rsidRDefault="008921F6" w:rsidP="008921F6">
      <w:pPr>
        <w:spacing w:line="276" w:lineRule="auto"/>
        <w:ind w:left="491" w:right="182"/>
        <w:jc w:val="both"/>
        <w:rPr>
          <w:rFonts w:ascii="Montserrat" w:eastAsia="Montserrat" w:hAnsi="Montserrat" w:cs="Montserrat"/>
          <w:sz w:val="22"/>
          <w:szCs w:val="22"/>
        </w:rPr>
      </w:pP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Nombre de los representantes legales de cada una de las personas agrupadas, incluyendo los datos de las escrituras públicas con las que se acrediten las facultades de representación;</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162C7B" w:rsidRDefault="008921F6" w:rsidP="008921F6">
      <w:pPr>
        <w:tabs>
          <w:tab w:val="left" w:pos="720"/>
        </w:tabs>
        <w:spacing w:line="276" w:lineRule="auto"/>
        <w:ind w:right="182"/>
        <w:jc w:val="both"/>
        <w:rPr>
          <w:rFonts w:ascii="Montserrat" w:eastAsia="Montserrat" w:hAnsi="Montserrat" w:cs="Montserrat"/>
          <w:sz w:val="22"/>
          <w:szCs w:val="22"/>
        </w:rPr>
      </w:pPr>
    </w:p>
    <w:p w:rsidR="007F1062" w:rsidRPr="00203306"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r w:rsidRPr="00203306">
        <w:rPr>
          <w:rFonts w:ascii="Montserrat" w:eastAsia="Montserrat" w:hAnsi="Montserrat" w:cs="Montserrat"/>
          <w:b/>
          <w:sz w:val="22"/>
          <w:szCs w:val="22"/>
        </w:rPr>
        <w:t>3.5</w:t>
      </w:r>
      <w:r w:rsidRPr="00203306">
        <w:rPr>
          <w:rFonts w:ascii="Montserrat" w:eastAsia="Montserrat" w:hAnsi="Montserrat" w:cs="Montserrat"/>
          <w:sz w:val="22"/>
          <w:szCs w:val="22"/>
        </w:rPr>
        <w:t xml:space="preserve"> Los licitantes solo podrán presentar una proposición en la presente licitación.</w:t>
      </w:r>
    </w:p>
    <w:p w:rsidR="007F1062" w:rsidRPr="00203306"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p>
    <w:p w:rsidR="008921F6"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sz w:val="22"/>
          <w:szCs w:val="22"/>
        </w:rPr>
      </w:pPr>
      <w:r w:rsidRPr="00203306">
        <w:rPr>
          <w:rFonts w:ascii="Montserrat" w:eastAsia="Montserrat" w:hAnsi="Montserrat" w:cs="Montserrat"/>
          <w:b/>
          <w:sz w:val="22"/>
          <w:szCs w:val="22"/>
        </w:rPr>
        <w:t>3.6</w:t>
      </w:r>
      <w:r w:rsidRPr="00203306">
        <w:rPr>
          <w:rFonts w:ascii="Montserrat" w:eastAsia="Montserrat" w:hAnsi="Montserrat" w:cs="Montserrat"/>
          <w:sz w:val="22"/>
          <w:szCs w:val="22"/>
        </w:rPr>
        <w:t xml:space="preserve"> Una vez entregadas las proposiciones, estas no podrán ser retiradas por los licitantes y permanecerán vigentes hasta la formalización de los contratos correspondientes.</w:t>
      </w:r>
    </w:p>
    <w:p w:rsidR="007F1062" w:rsidRPr="00162C7B" w:rsidRDefault="007F1062" w:rsidP="007F1062">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162C7B"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licitantes deberán presentar su propuesta por la </w:t>
      </w:r>
      <w:r w:rsidRPr="00162C7B">
        <w:rPr>
          <w:rFonts w:ascii="Montserrat" w:eastAsia="Montserrat" w:hAnsi="Montserrat" w:cs="Montserrat"/>
          <w:b/>
          <w:color w:val="000000"/>
          <w:sz w:val="22"/>
          <w:szCs w:val="22"/>
        </w:rPr>
        <w:t>partida</w:t>
      </w:r>
      <w:r w:rsidR="008F7584">
        <w:rPr>
          <w:rFonts w:ascii="Montserrat" w:eastAsia="Montserrat" w:hAnsi="Montserrat" w:cs="Montserrat"/>
          <w:b/>
          <w:color w:val="000000"/>
          <w:sz w:val="22"/>
          <w:szCs w:val="22"/>
        </w:rPr>
        <w:t xml:space="preserve"> </w:t>
      </w:r>
      <w:r w:rsidR="00956B1A">
        <w:rPr>
          <w:rFonts w:ascii="Montserrat" w:eastAsia="Montserrat" w:hAnsi="Montserrat" w:cs="Montserrat"/>
          <w:b/>
          <w:color w:val="000000"/>
          <w:sz w:val="22"/>
          <w:szCs w:val="22"/>
        </w:rPr>
        <w:t xml:space="preserve">única </w:t>
      </w:r>
      <w:r w:rsidR="002E72C6">
        <w:rPr>
          <w:rFonts w:ascii="Montserrat" w:eastAsia="Montserrat" w:hAnsi="Montserrat" w:cs="Montserrat"/>
          <w:b/>
          <w:color w:val="000000"/>
          <w:sz w:val="22"/>
          <w:szCs w:val="22"/>
        </w:rPr>
        <w:t>en que pretenda participar,</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162C7B"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4.1 ESPECIFICACIONES TÉCNICAS REQUERIDAS DE LOS BIENES A ADQUIRIR:</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Las especificaciones, características y condiciones de los bienes requerid</w:t>
      </w:r>
      <w:r w:rsidR="006A22D5">
        <w:rPr>
          <w:rFonts w:ascii="Montserrat" w:eastAsia="Montserrat" w:hAnsi="Montserrat" w:cs="Montserrat"/>
          <w:color w:val="000000"/>
          <w:sz w:val="22"/>
          <w:szCs w:val="22"/>
        </w:rPr>
        <w:t>o</w:t>
      </w:r>
      <w:r w:rsidRPr="00162C7B">
        <w:rPr>
          <w:rFonts w:ascii="Montserrat" w:eastAsia="Montserrat" w:hAnsi="Montserrat" w:cs="Montserrat"/>
          <w:color w:val="000000"/>
          <w:sz w:val="22"/>
          <w:szCs w:val="22"/>
        </w:rPr>
        <w:t xml:space="preserve">s por la convocante se encuentran detalladas </w:t>
      </w:r>
      <w:r w:rsidR="002E730E" w:rsidRPr="00AA0CE2">
        <w:rPr>
          <w:rFonts w:ascii="Montserrat" w:eastAsia="Montserrat" w:hAnsi="Montserrat" w:cs="Montserrat"/>
          <w:color w:val="000000"/>
          <w:sz w:val="22"/>
          <w:szCs w:val="22"/>
        </w:rPr>
        <w:t>dentro de este numeral</w:t>
      </w:r>
      <w:r w:rsidRPr="00AA0CE2">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mismas que deberán cumplir como mínimo </w:t>
      </w:r>
      <w:r w:rsidR="006A22D5">
        <w:rPr>
          <w:rFonts w:ascii="Montserrat" w:eastAsia="Montserrat" w:hAnsi="Montserrat" w:cs="Montserrat"/>
          <w:color w:val="000000"/>
          <w:sz w:val="22"/>
          <w:szCs w:val="22"/>
        </w:rPr>
        <w:t xml:space="preserve">en </w:t>
      </w:r>
      <w:r w:rsidRPr="00162C7B">
        <w:rPr>
          <w:rFonts w:ascii="Montserrat" w:eastAsia="Montserrat" w:hAnsi="Montserrat"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F1062"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7F1062">
        <w:rPr>
          <w:rFonts w:ascii="Montserrat" w:eastAsia="Montserrat" w:hAnsi="Montserrat" w:cs="Montserrat"/>
          <w:b/>
          <w:color w:val="000000"/>
          <w:sz w:val="22"/>
          <w:szCs w:val="22"/>
        </w:rPr>
        <w:t>ESPECIFICACIONES: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presente adquisición se proyecta por la cantidad total de </w:t>
      </w:r>
      <w:r w:rsidR="00956B1A">
        <w:rPr>
          <w:rFonts w:ascii="Montserrat" w:eastAsia="Montserrat" w:hAnsi="Montserrat" w:cs="Montserrat"/>
          <w:color w:val="000000"/>
          <w:sz w:val="22"/>
          <w:szCs w:val="22"/>
        </w:rPr>
        <w:t>133</w:t>
      </w:r>
      <w:r w:rsidRPr="00162C7B">
        <w:rPr>
          <w:rFonts w:ascii="Montserrat" w:eastAsia="Montserrat" w:hAnsi="Montserrat" w:cs="Montserrat"/>
          <w:color w:val="000000"/>
          <w:sz w:val="22"/>
          <w:szCs w:val="22"/>
        </w:rPr>
        <w:t xml:space="preserve"> (</w:t>
      </w:r>
      <w:r w:rsidR="00956B1A">
        <w:rPr>
          <w:rFonts w:ascii="Montserrat" w:eastAsia="Montserrat" w:hAnsi="Montserrat" w:cs="Montserrat"/>
          <w:color w:val="000000"/>
          <w:sz w:val="22"/>
          <w:szCs w:val="22"/>
        </w:rPr>
        <w:t>CIENTO TREINTA Y TRES</w:t>
      </w:r>
      <w:r w:rsidRPr="00162C7B">
        <w:rPr>
          <w:rFonts w:ascii="Montserrat" w:eastAsia="Montserrat" w:hAnsi="Montserrat" w:cs="Montserrat"/>
          <w:color w:val="000000"/>
          <w:sz w:val="22"/>
          <w:szCs w:val="22"/>
        </w:rPr>
        <w:t>) equipos de aire acondicionado</w:t>
      </w:r>
      <w:r w:rsidR="002E72C6">
        <w:rPr>
          <w:rFonts w:ascii="Montserrat" w:eastAsia="Montserrat" w:hAnsi="Montserrat" w:cs="Montserrat"/>
          <w:color w:val="000000"/>
          <w:sz w:val="22"/>
          <w:szCs w:val="22"/>
        </w:rPr>
        <w:t xml:space="preserve"> para la partida </w:t>
      </w:r>
      <w:r w:rsidR="00956B1A">
        <w:rPr>
          <w:rFonts w:ascii="Montserrat" w:eastAsia="Montserrat" w:hAnsi="Montserrat" w:cs="Montserrat"/>
          <w:color w:val="000000"/>
          <w:sz w:val="22"/>
          <w:szCs w:val="22"/>
        </w:rPr>
        <w:t>única</w:t>
      </w:r>
      <w:r w:rsidRPr="00162C7B">
        <w:rPr>
          <w:rFonts w:ascii="Montserrat" w:eastAsia="Montserrat" w:hAnsi="Montserrat" w:cs="Montserrat"/>
          <w:color w:val="000000"/>
          <w:sz w:val="22"/>
          <w:szCs w:val="22"/>
        </w:rPr>
        <w:t xml:space="preserve">, de los cuales, para estar en condiciones de entregar los equipos requeridos, tendrán que apegarse a las especificaciones, características y condiciones </w:t>
      </w:r>
      <w:r w:rsidR="006A22D5">
        <w:rPr>
          <w:rFonts w:ascii="Montserrat" w:eastAsia="Montserrat" w:hAnsi="Montserrat" w:cs="Montserrat"/>
          <w:color w:val="000000"/>
          <w:sz w:val="22"/>
          <w:szCs w:val="22"/>
        </w:rPr>
        <w:t xml:space="preserve">mínimas </w:t>
      </w:r>
      <w:r w:rsidRPr="00162C7B">
        <w:rPr>
          <w:rFonts w:ascii="Montserrat" w:eastAsia="Montserrat" w:hAnsi="Montserrat" w:cs="Montserrat"/>
          <w:color w:val="000000"/>
          <w:sz w:val="22"/>
          <w:szCs w:val="22"/>
        </w:rPr>
        <w:t>que se encuentran detalladas a continuación, mismos que se deberán cumplir a cabalidad para estar en condiciones de distribuir los bienes oportunamente.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Constando que la contratación que realiza “La Convocante”, es para el cumplimiento de las atribuciones de la propia Secretaría de Educación, mismos que a continuación se enlistan:</w:t>
      </w:r>
    </w:p>
    <w:p w:rsidR="008921F6"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956B1A" w:rsidRPr="00162C7B" w:rsidRDefault="00956B1A"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58727A" w:rsidRPr="00162C7B" w:rsidTr="008921F6">
        <w:trPr>
          <w:trHeight w:val="558"/>
        </w:trPr>
        <w:tc>
          <w:tcPr>
            <w:tcW w:w="992" w:type="dxa"/>
            <w:tcBorders>
              <w:bottom w:val="single" w:sz="8" w:space="0" w:color="000000"/>
              <w:right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UNIDAD DE MEDIDA</w:t>
            </w:r>
          </w:p>
        </w:tc>
        <w:tc>
          <w:tcPr>
            <w:tcW w:w="1134" w:type="dxa"/>
            <w:tcBorders>
              <w:left w:val="single" w:sz="8" w:space="0" w:color="000000"/>
              <w:bottom w:val="single" w:sz="8" w:space="0" w:color="000000"/>
            </w:tcBorders>
            <w:shd w:val="clear" w:color="auto" w:fill="800000"/>
            <w:vAlign w:val="center"/>
          </w:tcPr>
          <w:p w:rsidR="0058727A" w:rsidRPr="00162C7B" w:rsidRDefault="0058727A" w:rsidP="0058727A">
            <w:pPr>
              <w:jc w:val="center"/>
              <w:rPr>
                <w:rFonts w:ascii="Calibri" w:eastAsia="Calibri" w:hAnsi="Calibri" w:cs="Calibri"/>
              </w:rPr>
            </w:pPr>
            <w:r w:rsidRPr="00162C7B">
              <w:rPr>
                <w:rFonts w:ascii="Calibri" w:eastAsia="Calibri" w:hAnsi="Calibri" w:cs="Calibri"/>
              </w:rPr>
              <w:t>CANTIDAD</w:t>
            </w:r>
          </w:p>
        </w:tc>
      </w:tr>
      <w:tr w:rsidR="008921F6" w:rsidRPr="00162C7B" w:rsidTr="00F14428">
        <w:trPr>
          <w:trHeight w:val="154"/>
        </w:trPr>
        <w:tc>
          <w:tcPr>
            <w:tcW w:w="992" w:type="dxa"/>
            <w:tcBorders>
              <w:right w:val="single" w:sz="8" w:space="0" w:color="000000"/>
            </w:tcBorders>
          </w:tcPr>
          <w:p w:rsidR="008921F6" w:rsidRPr="00162C7B" w:rsidRDefault="00530488" w:rsidP="008921F6">
            <w:pPr>
              <w:jc w:val="center"/>
              <w:rPr>
                <w:rFonts w:ascii="Calibri" w:eastAsia="Calibri" w:hAnsi="Calibri" w:cs="Calibri"/>
              </w:rPr>
            </w:pPr>
            <w:r>
              <w:rPr>
                <w:rFonts w:ascii="Calibri" w:eastAsia="Calibri" w:hAnsi="Calibri" w:cs="Calibri"/>
              </w:rPr>
              <w:t>única</w:t>
            </w:r>
          </w:p>
        </w:tc>
        <w:tc>
          <w:tcPr>
            <w:tcW w:w="6119" w:type="dxa"/>
            <w:tcBorders>
              <w:left w:val="single" w:sz="8" w:space="0" w:color="000000"/>
              <w:right w:val="single" w:sz="8" w:space="0" w:color="000000"/>
            </w:tcBorders>
          </w:tcPr>
          <w:p w:rsidR="008921F6" w:rsidRDefault="00F14428" w:rsidP="00F14428">
            <w:pPr>
              <w:jc w:val="both"/>
              <w:rPr>
                <w:rFonts w:ascii="Calibri" w:eastAsia="Calibri" w:hAnsi="Calibri" w:cs="Calibri"/>
              </w:rPr>
            </w:pPr>
            <w:r w:rsidRPr="002E72C6">
              <w:rPr>
                <w:rFonts w:ascii="Calibri" w:eastAsia="Calibri" w:hAnsi="Calibri" w:cs="Calibri"/>
              </w:rPr>
              <w:t xml:space="preserve">Suministro de equipo de aire acondicionado tipo paquete con capacidad nominal de 4 toneladas, eficiencia </w:t>
            </w:r>
            <w:proofErr w:type="spellStart"/>
            <w:r w:rsidRPr="002E72C6">
              <w:rPr>
                <w:rFonts w:ascii="Calibri" w:eastAsia="Calibri" w:hAnsi="Calibri" w:cs="Calibri"/>
              </w:rPr>
              <w:t>Seer</w:t>
            </w:r>
            <w:proofErr w:type="spellEnd"/>
            <w:r w:rsidRPr="002E72C6">
              <w:rPr>
                <w:rFonts w:ascii="Calibri" w:eastAsia="Calibri" w:hAnsi="Calibri" w:cs="Calibri"/>
              </w:rPr>
              <w:t xml:space="preserve"> 13 a 14, voltaje 230v/1f/60hz. gabinete construido de lámina de acero de pared simple aislamiento de fibra de vidrio de 1 pulgada de espesor con papel aluminio, compresor tipo </w:t>
            </w:r>
            <w:proofErr w:type="spellStart"/>
            <w:r w:rsidRPr="002E72C6">
              <w:rPr>
                <w:rFonts w:ascii="Calibri" w:eastAsia="Calibri" w:hAnsi="Calibri" w:cs="Calibri"/>
              </w:rPr>
              <w:t>scroll</w:t>
            </w:r>
            <w:proofErr w:type="spellEnd"/>
            <w:r w:rsidRPr="002E72C6">
              <w:rPr>
                <w:rFonts w:ascii="Calibri" w:eastAsia="Calibri" w:hAnsi="Calibri" w:cs="Calibri"/>
              </w:rPr>
              <w:t xml:space="preserve">, gas refrigerante r‐410a, capacidad nominal de 47,000 a 48,000 </w:t>
            </w:r>
            <w:proofErr w:type="spellStart"/>
            <w:r w:rsidRPr="002E72C6">
              <w:rPr>
                <w:rFonts w:ascii="Calibri" w:eastAsia="Calibri" w:hAnsi="Calibri" w:cs="Calibri"/>
              </w:rPr>
              <w:t>btu</w:t>
            </w:r>
            <w:proofErr w:type="spellEnd"/>
            <w:r w:rsidRPr="002E72C6">
              <w:rPr>
                <w:rFonts w:ascii="Calibri" w:eastAsia="Calibri" w:hAnsi="Calibri" w:cs="Calibri"/>
              </w:rPr>
              <w:t xml:space="preserve">/h, ventilador de evaporador tipo centrífugo acoplado directamente a motor de flujo nominal de 1400 a 2000 </w:t>
            </w:r>
            <w:proofErr w:type="spellStart"/>
            <w:r w:rsidRPr="002E72C6">
              <w:rPr>
                <w:rFonts w:ascii="Calibri" w:eastAsia="Calibri" w:hAnsi="Calibri" w:cs="Calibri"/>
              </w:rPr>
              <w:t>cfm</w:t>
            </w:r>
            <w:proofErr w:type="spellEnd"/>
            <w:r w:rsidRPr="002E72C6">
              <w:rPr>
                <w:rFonts w:ascii="Calibri" w:eastAsia="Calibri" w:hAnsi="Calibri" w:cs="Calibri"/>
              </w:rPr>
              <w:t>. Serpentín de condensador y evaporador fabricado con tubos de cobre y aletas de aluminio; con capacidad para operar a 115 ° f mínimo, ventilador de evaporador tipo axial con descarga vertical. Peso máximo. 210 kg, dimensiones máximas. Largo 1505mm, ancho. 1575 mm, altura. 1340mm. El equipo requerido es solamente frío.</w:t>
            </w:r>
          </w:p>
          <w:p w:rsidR="000E4EB9" w:rsidRPr="002E72C6" w:rsidRDefault="00310136" w:rsidP="000E4EB9">
            <w:pPr>
              <w:jc w:val="both"/>
              <w:rPr>
                <w:rFonts w:ascii="Calibri" w:eastAsia="Calibri" w:hAnsi="Calibri" w:cs="Calibri"/>
              </w:rPr>
            </w:pPr>
            <w:r>
              <w:rPr>
                <w:rFonts w:ascii="Calibri" w:eastAsia="Calibri" w:hAnsi="Calibri" w:cs="Calibri"/>
              </w:rPr>
              <w:t>Garantía</w:t>
            </w:r>
            <w:r w:rsidR="000E4EB9">
              <w:rPr>
                <w:rFonts w:ascii="Calibri" w:eastAsia="Calibri" w:hAnsi="Calibri" w:cs="Calibri"/>
              </w:rPr>
              <w:t xml:space="preserve">: 5 (CINCO) años en compresor y 1 (UN) año en partes eléctricas y mano de obra; tiempo contado a partir </w:t>
            </w:r>
            <w:r>
              <w:rPr>
                <w:rFonts w:ascii="Calibri" w:eastAsia="Calibri" w:hAnsi="Calibri" w:cs="Calibri"/>
              </w:rPr>
              <w:t>de la fecha de la instalación total de los bienes.</w:t>
            </w:r>
          </w:p>
        </w:tc>
        <w:tc>
          <w:tcPr>
            <w:tcW w:w="1701" w:type="dxa"/>
            <w:tcBorders>
              <w:left w:val="single" w:sz="8" w:space="0" w:color="000000"/>
              <w:right w:val="single" w:sz="8" w:space="0" w:color="000000"/>
            </w:tcBorders>
          </w:tcPr>
          <w:p w:rsidR="008921F6" w:rsidRPr="00162C7B" w:rsidRDefault="006A22D5" w:rsidP="00F61F31">
            <w:pPr>
              <w:pBdr>
                <w:top w:val="nil"/>
                <w:left w:val="nil"/>
                <w:bottom w:val="nil"/>
                <w:right w:val="nil"/>
                <w:between w:val="nil"/>
              </w:pBdr>
              <w:jc w:val="center"/>
              <w:rPr>
                <w:color w:val="000000"/>
              </w:rPr>
            </w:pPr>
            <w:r w:rsidRPr="00162C7B">
              <w:rPr>
                <w:rFonts w:ascii="Montserrat" w:hAnsi="Montserrat"/>
                <w:color w:val="000000"/>
              </w:rPr>
              <w:t>Equipo</w:t>
            </w:r>
          </w:p>
        </w:tc>
        <w:tc>
          <w:tcPr>
            <w:tcW w:w="1134" w:type="dxa"/>
            <w:tcBorders>
              <w:left w:val="single" w:sz="8" w:space="0" w:color="000000"/>
            </w:tcBorders>
          </w:tcPr>
          <w:p w:rsidR="008921F6" w:rsidRPr="00162C7B" w:rsidRDefault="00530488" w:rsidP="006A22D5">
            <w:pPr>
              <w:jc w:val="center"/>
              <w:rPr>
                <w:rFonts w:ascii="Calibri" w:eastAsia="Calibri" w:hAnsi="Calibri" w:cs="Calibri"/>
                <w:b/>
              </w:rPr>
            </w:pPr>
            <w:r>
              <w:rPr>
                <w:rFonts w:ascii="Calibri" w:eastAsia="Calibri" w:hAnsi="Calibri" w:cs="Calibri"/>
                <w:b/>
              </w:rPr>
              <w:t>133</w:t>
            </w:r>
          </w:p>
        </w:tc>
      </w:tr>
    </w:tbl>
    <w:p w:rsidR="008921F6" w:rsidRPr="00162C7B"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8921F6" w:rsidRPr="00162C7B" w:rsidRDefault="009E0693"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9B3AB2">
        <w:rPr>
          <w:rFonts w:ascii="Montserrat" w:eastAsia="Montserrat" w:hAnsi="Montserrat" w:cs="Montserrat"/>
          <w:sz w:val="22"/>
          <w:szCs w:val="22"/>
        </w:rPr>
        <w:t>Para cada equipo se deberá de considerar etiqueta que cumpla con las especificaciones establecidas por el órgano solicitante: Etiqueta laminada, medida 1.5 X 1 pulgadas, termal, vinil impreso a resina, control activo, temperatura 560 grados Fahrenheit impresa a una tinta con logotipo de Gobierno del Estado de Baja California y código de barras</w:t>
      </w:r>
      <w:r>
        <w:rPr>
          <w:rFonts w:ascii="Montserrat" w:eastAsia="Montserrat" w:hAnsi="Montserrat" w:cs="Montserrat"/>
          <w:sz w:val="22"/>
          <w:szCs w:val="22"/>
        </w:rPr>
        <w:t>.</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bienes que se oferten deberán ser nuevos, apegándose estrictamente a las especificaciones, descripciones, presentaciones, y demás características que se indican en </w:t>
      </w:r>
      <w:r w:rsidR="00422D5E">
        <w:rPr>
          <w:rFonts w:ascii="Montserrat" w:eastAsia="Montserrat" w:hAnsi="Montserrat" w:cs="Montserrat"/>
          <w:color w:val="000000"/>
          <w:sz w:val="22"/>
          <w:szCs w:val="22"/>
        </w:rPr>
        <w:t xml:space="preserve">la tabla del presente punto de las bases de </w:t>
      </w:r>
      <w:r w:rsidRPr="00162C7B">
        <w:rPr>
          <w:rFonts w:ascii="Montserrat" w:eastAsia="Montserrat" w:hAnsi="Montserrat" w:cs="Montserrat"/>
          <w:color w:val="000000"/>
          <w:sz w:val="22"/>
          <w:szCs w:val="22"/>
        </w:rPr>
        <w:t>licitación.</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4.2 LUGAR DE ENTREGA: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bienes objeto de la presente licitación deberán ser entregados</w:t>
      </w:r>
      <w:r w:rsidR="0032681A" w:rsidRPr="00162C7B">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w:t>
      </w:r>
      <w:r w:rsidR="0032681A" w:rsidRPr="00162C7B">
        <w:rPr>
          <w:rFonts w:ascii="Montserrat" w:eastAsia="Montserrat" w:hAnsi="Montserrat" w:cs="Montserrat"/>
          <w:color w:val="000000"/>
          <w:sz w:val="22"/>
          <w:szCs w:val="22"/>
        </w:rPr>
        <w:t>ón</w:t>
      </w:r>
      <w:r w:rsidR="00E33339" w:rsidRPr="00162C7B">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 xml:space="preserve"> que a continuación se precisan:</w:t>
      </w:r>
    </w:p>
    <w:p w:rsidR="00422D5E" w:rsidRDefault="00422D5E"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58727A" w:rsidRPr="00162C7B" w:rsidRDefault="0058727A"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5797"/>
        <w:gridCol w:w="2306"/>
      </w:tblGrid>
      <w:tr w:rsidR="008921F6" w:rsidRPr="00162C7B" w:rsidTr="006A22D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MUNICIPIO</w:t>
            </w:r>
          </w:p>
        </w:tc>
        <w:tc>
          <w:tcPr>
            <w:tcW w:w="5797"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DIRECCIÓN</w:t>
            </w:r>
          </w:p>
        </w:tc>
        <w:tc>
          <w:tcPr>
            <w:tcW w:w="230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TOTAL DE ARTÍCULOS</w:t>
            </w:r>
          </w:p>
        </w:tc>
      </w:tr>
      <w:tr w:rsidR="008921F6" w:rsidRPr="00162C7B" w:rsidTr="006A22D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8921F6" w:rsidRPr="00162C7B" w:rsidRDefault="008921F6" w:rsidP="008921F6">
            <w:pPr>
              <w:jc w:val="center"/>
              <w:rPr>
                <w:rFonts w:ascii="Montserrat" w:eastAsia="Calibri" w:hAnsi="Montserrat" w:cs="Calibri"/>
                <w:color w:val="000000"/>
                <w:sz w:val="18"/>
                <w:szCs w:val="18"/>
              </w:rPr>
            </w:pPr>
            <w:r w:rsidRPr="00162C7B">
              <w:rPr>
                <w:rFonts w:ascii="Montserrat" w:eastAsia="Calibri" w:hAnsi="Montserrat" w:cs="Calibri"/>
                <w:color w:val="000000"/>
                <w:sz w:val="18"/>
                <w:szCs w:val="18"/>
              </w:rPr>
              <w:t xml:space="preserve">MEXICALI </w:t>
            </w:r>
          </w:p>
        </w:tc>
        <w:tc>
          <w:tcPr>
            <w:tcW w:w="5797" w:type="dxa"/>
            <w:tcBorders>
              <w:top w:val="single" w:sz="4" w:space="0" w:color="auto"/>
              <w:left w:val="single" w:sz="4" w:space="0" w:color="auto"/>
              <w:bottom w:val="single" w:sz="4" w:space="0" w:color="auto"/>
              <w:right w:val="single" w:sz="4" w:space="0" w:color="auto"/>
            </w:tcBorders>
            <w:vAlign w:val="center"/>
          </w:tcPr>
          <w:p w:rsidR="008921F6" w:rsidRPr="00162C7B" w:rsidRDefault="00F14428" w:rsidP="00F61F31">
            <w:pPr>
              <w:jc w:val="both"/>
              <w:rPr>
                <w:rFonts w:ascii="Montserrat" w:eastAsia="Calibri" w:hAnsi="Montserrat" w:cs="Calibri"/>
                <w:color w:val="000000"/>
                <w:sz w:val="18"/>
                <w:szCs w:val="18"/>
              </w:rPr>
            </w:pPr>
            <w:r w:rsidRPr="00162C7B">
              <w:rPr>
                <w:rFonts w:ascii="Montserrat" w:eastAsia="Calibri" w:hAnsi="Montserrat" w:cs="Calibri"/>
                <w:color w:val="000000"/>
                <w:sz w:val="18"/>
                <w:szCs w:val="18"/>
              </w:rPr>
              <w:t>Almacén</w:t>
            </w:r>
            <w:r w:rsidR="008921F6" w:rsidRPr="00162C7B">
              <w:rPr>
                <w:rFonts w:ascii="Montserrat" w:eastAsia="Calibri" w:hAnsi="Montserrat" w:cs="Calibri"/>
                <w:color w:val="000000"/>
                <w:sz w:val="18"/>
                <w:szCs w:val="18"/>
              </w:rPr>
              <w:t xml:space="preserve"> </w:t>
            </w:r>
            <w:r w:rsidR="00F61F31" w:rsidRPr="00162C7B">
              <w:rPr>
                <w:rFonts w:ascii="Montserrat" w:eastAsia="Calibri" w:hAnsi="Montserrat" w:cs="Calibri"/>
                <w:color w:val="000000"/>
                <w:sz w:val="18"/>
                <w:szCs w:val="18"/>
              </w:rPr>
              <w:t xml:space="preserve">del ISEP ubicado en Avenida Mar Cantábrico y Calle Océano Pacífico, Colonia Anáhuac de la ciudad de Mexicali, </w:t>
            </w:r>
            <w:r w:rsidR="008921F6" w:rsidRPr="00162C7B">
              <w:rPr>
                <w:rFonts w:ascii="Montserrat" w:eastAsia="Calibri" w:hAnsi="Montserrat" w:cs="Calibri"/>
                <w:color w:val="000000"/>
                <w:sz w:val="18"/>
                <w:szCs w:val="18"/>
              </w:rPr>
              <w:t>Baja California.</w:t>
            </w:r>
          </w:p>
        </w:tc>
        <w:tc>
          <w:tcPr>
            <w:tcW w:w="2306" w:type="dxa"/>
            <w:tcBorders>
              <w:top w:val="single" w:sz="4" w:space="0" w:color="auto"/>
              <w:left w:val="single" w:sz="4" w:space="0" w:color="auto"/>
              <w:bottom w:val="single" w:sz="4" w:space="0" w:color="auto"/>
              <w:right w:val="single" w:sz="4" w:space="0" w:color="auto"/>
            </w:tcBorders>
            <w:vAlign w:val="center"/>
          </w:tcPr>
          <w:p w:rsidR="008921F6" w:rsidRPr="00162C7B" w:rsidRDefault="00530488" w:rsidP="006A22D5">
            <w:pPr>
              <w:jc w:val="center"/>
              <w:rPr>
                <w:rFonts w:ascii="Montserrat" w:eastAsia="Calibri" w:hAnsi="Montserrat" w:cs="Calibri"/>
                <w:b/>
                <w:color w:val="000000"/>
                <w:sz w:val="18"/>
                <w:szCs w:val="18"/>
              </w:rPr>
            </w:pPr>
            <w:r>
              <w:rPr>
                <w:rFonts w:ascii="Montserrat" w:eastAsia="Calibri" w:hAnsi="Montserrat" w:cs="Calibri"/>
                <w:b/>
                <w:color w:val="000000"/>
                <w:sz w:val="18"/>
                <w:szCs w:val="18"/>
              </w:rPr>
              <w:t>133</w:t>
            </w:r>
          </w:p>
        </w:tc>
      </w:tr>
    </w:tbl>
    <w:p w:rsidR="008921F6" w:rsidRPr="00162C7B" w:rsidRDefault="008921F6"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 xml:space="preserve">El proveedor estará obligado a entregar los bienes </w:t>
      </w:r>
      <w:r w:rsidR="00F61F31" w:rsidRPr="00162C7B">
        <w:rPr>
          <w:rFonts w:ascii="Montserrat" w:eastAsia="Montserrat" w:hAnsi="Montserrat" w:cs="Montserrat"/>
          <w:color w:val="000000"/>
          <w:sz w:val="22"/>
          <w:szCs w:val="22"/>
        </w:rPr>
        <w:t xml:space="preserve">en el municipio de Mexicali </w:t>
      </w:r>
      <w:r w:rsidRPr="00162C7B">
        <w:rPr>
          <w:rFonts w:ascii="Montserrat" w:eastAsia="Montserrat" w:hAnsi="Montserrat" w:cs="Montserrat"/>
          <w:color w:val="000000"/>
          <w:sz w:val="22"/>
          <w:szCs w:val="22"/>
        </w:rPr>
        <w:t>Baja California, quedando bajo su responsabilidad la IMPORTACIÓN, PAGO DE ARANCELES, PAGO IMPUESTOS Y LOS GASTOS NECESARIOS para la entrega de los bienes materia de la presente.</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suministro, a entera satisfacción </w:t>
      </w:r>
      <w:r w:rsidR="00ED1A64" w:rsidRPr="00162C7B">
        <w:rPr>
          <w:rFonts w:ascii="Montserrat" w:eastAsia="Montserrat" w:hAnsi="Montserrat" w:cs="Montserrat"/>
          <w:color w:val="000000"/>
          <w:sz w:val="22"/>
          <w:szCs w:val="22"/>
        </w:rPr>
        <w:t xml:space="preserve">del </w:t>
      </w:r>
      <w:r w:rsidR="00ED1A64" w:rsidRPr="00AA0CE2">
        <w:rPr>
          <w:rFonts w:ascii="Montserrat" w:eastAsia="Montserrat" w:hAnsi="Montserrat" w:cs="Montserrat"/>
          <w:color w:val="000000"/>
          <w:sz w:val="22"/>
          <w:szCs w:val="22"/>
        </w:rPr>
        <w:t>“Órgano solicitante”</w:t>
      </w:r>
      <w:r w:rsidRPr="00AA0CE2">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162C7B">
        <w:rPr>
          <w:rFonts w:ascii="Montserrat" w:eastAsia="Montserrat" w:hAnsi="Montserrat" w:cs="Montserrat"/>
          <w:color w:val="000000"/>
          <w:sz w:val="22"/>
          <w:szCs w:val="22"/>
        </w:rPr>
        <w:t>e</w:t>
      </w:r>
      <w:r w:rsidRPr="00162C7B">
        <w:rPr>
          <w:rFonts w:ascii="Montserrat" w:eastAsia="Montserrat" w:hAnsi="Montserrat" w:cs="Montserrat"/>
          <w:color w:val="000000"/>
          <w:sz w:val="22"/>
          <w:szCs w:val="22"/>
        </w:rPr>
        <w:t xml:space="preserve">l Almacenes </w:t>
      </w:r>
      <w:r w:rsidR="0066611B" w:rsidRPr="00162C7B">
        <w:rPr>
          <w:rFonts w:ascii="Montserrat" w:eastAsia="Montserrat" w:hAnsi="Montserrat" w:cs="Montserrat"/>
          <w:color w:val="000000"/>
          <w:sz w:val="22"/>
          <w:szCs w:val="22"/>
        </w:rPr>
        <w:t>de</w:t>
      </w:r>
      <w:r w:rsidR="00ED1A64" w:rsidRPr="00162C7B">
        <w:rPr>
          <w:rFonts w:ascii="Montserrat" w:eastAsia="Montserrat" w:hAnsi="Montserrat" w:cs="Montserrat"/>
          <w:color w:val="000000"/>
          <w:sz w:val="22"/>
          <w:szCs w:val="22"/>
        </w:rPr>
        <w:t>l</w:t>
      </w:r>
      <w:r w:rsidR="0066611B" w:rsidRPr="00162C7B">
        <w:rPr>
          <w:rFonts w:ascii="Montserrat" w:eastAsia="Montserrat" w:hAnsi="Montserrat" w:cs="Montserrat"/>
          <w:color w:val="000000"/>
          <w:sz w:val="22"/>
          <w:szCs w:val="22"/>
        </w:rPr>
        <w:t xml:space="preserve"> ISEP</w:t>
      </w:r>
      <w:r w:rsidRPr="00162C7B">
        <w:rPr>
          <w:rFonts w:ascii="Montserrat" w:eastAsia="Montserrat" w:hAnsi="Montserrat" w:cs="Montserrat"/>
          <w:color w:val="000000"/>
          <w:sz w:val="22"/>
          <w:szCs w:val="22"/>
        </w:rPr>
        <w:t>, en el momento mismo de la entrega de la mercancía, tratándose de bienes de procedencia extranjera exclusivamente.</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4.3 PLAZO Y CONDICIONES DE ENTREGA DE LOS BIENES: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entrega total de los bienes objeto de esta </w:t>
      </w:r>
      <w:r w:rsidR="006A22D5">
        <w:rPr>
          <w:rFonts w:ascii="Montserrat" w:eastAsia="Montserrat" w:hAnsi="Montserrat" w:cs="Montserrat"/>
          <w:color w:val="000000"/>
          <w:sz w:val="22"/>
          <w:szCs w:val="22"/>
        </w:rPr>
        <w:t>licitación</w:t>
      </w:r>
      <w:r w:rsidRPr="00162C7B">
        <w:rPr>
          <w:rFonts w:ascii="Montserrat" w:eastAsia="Montserrat" w:hAnsi="Montserrat" w:cs="Montserrat"/>
          <w:color w:val="000000"/>
          <w:sz w:val="22"/>
          <w:szCs w:val="22"/>
        </w:rPr>
        <w:t xml:space="preserve">, deberá realizarse </w:t>
      </w:r>
      <w:r w:rsidRPr="00162C7B">
        <w:rPr>
          <w:rFonts w:ascii="Montserrat" w:eastAsia="Montserrat" w:hAnsi="Montserrat" w:cs="Montserrat"/>
          <w:b/>
          <w:color w:val="000000"/>
          <w:sz w:val="22"/>
          <w:szCs w:val="22"/>
        </w:rPr>
        <w:t xml:space="preserve">a más tardar </w:t>
      </w:r>
      <w:r w:rsidR="0066611B" w:rsidRPr="00162C7B">
        <w:rPr>
          <w:rFonts w:ascii="Montserrat" w:eastAsia="Montserrat" w:hAnsi="Montserrat" w:cs="Montserrat"/>
          <w:b/>
          <w:color w:val="000000"/>
          <w:sz w:val="22"/>
          <w:szCs w:val="22"/>
        </w:rPr>
        <w:t xml:space="preserve">dentro de los </w:t>
      </w:r>
      <w:r w:rsidR="0058727A">
        <w:rPr>
          <w:rFonts w:ascii="Montserrat" w:eastAsia="Montserrat" w:hAnsi="Montserrat" w:cs="Montserrat"/>
          <w:b/>
          <w:color w:val="000000"/>
          <w:sz w:val="22"/>
          <w:szCs w:val="22"/>
        </w:rPr>
        <w:t>30</w:t>
      </w:r>
      <w:r w:rsidR="0066611B" w:rsidRPr="00162C7B">
        <w:rPr>
          <w:rFonts w:ascii="Montserrat" w:eastAsia="Montserrat" w:hAnsi="Montserrat" w:cs="Montserrat"/>
          <w:b/>
          <w:color w:val="000000"/>
          <w:sz w:val="22"/>
          <w:szCs w:val="22"/>
        </w:rPr>
        <w:t xml:space="preserve"> (</w:t>
      </w:r>
      <w:r w:rsidR="0058727A">
        <w:rPr>
          <w:rFonts w:ascii="Montserrat" w:eastAsia="Montserrat" w:hAnsi="Montserrat" w:cs="Montserrat"/>
          <w:b/>
          <w:color w:val="000000"/>
          <w:sz w:val="22"/>
          <w:szCs w:val="22"/>
        </w:rPr>
        <w:t>treinta</w:t>
      </w:r>
      <w:r w:rsidR="0066611B" w:rsidRPr="00162C7B">
        <w:rPr>
          <w:rFonts w:ascii="Montserrat" w:eastAsia="Montserrat" w:hAnsi="Montserrat" w:cs="Montserrat"/>
          <w:b/>
          <w:color w:val="000000"/>
          <w:sz w:val="22"/>
          <w:szCs w:val="22"/>
        </w:rPr>
        <w:t xml:space="preserve">) días naturales posteriores a la fecha de </w:t>
      </w:r>
      <w:r w:rsidR="00646F17">
        <w:rPr>
          <w:rFonts w:ascii="Montserrat" w:eastAsia="Montserrat" w:hAnsi="Montserrat" w:cs="Montserrat"/>
          <w:b/>
          <w:color w:val="000000"/>
          <w:sz w:val="22"/>
          <w:szCs w:val="22"/>
        </w:rPr>
        <w:t>firma del contrato respectivo</w:t>
      </w:r>
      <w:r w:rsidRPr="00162C7B">
        <w:rPr>
          <w:rFonts w:ascii="Montserrat" w:eastAsia="Montserrat" w:hAnsi="Montserrat" w:cs="Montserrat"/>
          <w:color w:val="000000"/>
          <w:sz w:val="22"/>
          <w:szCs w:val="22"/>
        </w:rPr>
        <w:t xml:space="preserve">, respetando en todo momento </w:t>
      </w:r>
      <w:r w:rsidR="00ED1A64" w:rsidRPr="00162C7B">
        <w:rPr>
          <w:rFonts w:ascii="Montserrat" w:eastAsia="Montserrat" w:hAnsi="Montserrat" w:cs="Montserrat"/>
          <w:color w:val="000000"/>
          <w:sz w:val="22"/>
          <w:szCs w:val="22"/>
        </w:rPr>
        <w:t xml:space="preserve">las cantidades que </w:t>
      </w:r>
      <w:r w:rsidRPr="00162C7B">
        <w:rPr>
          <w:rFonts w:ascii="Montserrat" w:eastAsia="Montserrat" w:hAnsi="Montserrat" w:cs="Montserrat"/>
          <w:color w:val="000000"/>
          <w:sz w:val="22"/>
          <w:szCs w:val="22"/>
        </w:rPr>
        <w:t>se señala</w:t>
      </w:r>
      <w:r w:rsidR="00ED1A64" w:rsidRPr="00162C7B">
        <w:rPr>
          <w:rFonts w:ascii="Montserrat" w:eastAsia="Montserrat" w:hAnsi="Montserrat" w:cs="Montserrat"/>
          <w:color w:val="000000"/>
          <w:sz w:val="22"/>
          <w:szCs w:val="22"/>
        </w:rPr>
        <w:t>n</w:t>
      </w:r>
      <w:r w:rsidRPr="00162C7B">
        <w:rPr>
          <w:rFonts w:ascii="Montserrat" w:eastAsia="Montserrat" w:hAnsi="Montserrat" w:cs="Montserrat"/>
          <w:color w:val="000000"/>
          <w:sz w:val="22"/>
          <w:szCs w:val="22"/>
        </w:rPr>
        <w:t xml:space="preserve"> para </w:t>
      </w:r>
      <w:r w:rsidR="006A22D5">
        <w:rPr>
          <w:rFonts w:ascii="Montserrat" w:eastAsia="Montserrat" w:hAnsi="Montserrat" w:cs="Montserrat"/>
          <w:color w:val="000000"/>
          <w:sz w:val="22"/>
          <w:szCs w:val="22"/>
        </w:rPr>
        <w:t>l</w:t>
      </w:r>
      <w:r w:rsidR="00530488">
        <w:rPr>
          <w:rFonts w:ascii="Montserrat" w:eastAsia="Montserrat" w:hAnsi="Montserrat" w:cs="Montserrat"/>
          <w:color w:val="000000"/>
          <w:sz w:val="22"/>
          <w:szCs w:val="22"/>
        </w:rPr>
        <w:t>a</w:t>
      </w:r>
      <w:r w:rsidRPr="00162C7B">
        <w:rPr>
          <w:rFonts w:ascii="Montserrat" w:eastAsia="Montserrat" w:hAnsi="Montserrat" w:cs="Montserrat"/>
          <w:color w:val="000000"/>
          <w:sz w:val="22"/>
          <w:szCs w:val="22"/>
        </w:rPr>
        <w:t xml:space="preserve"> </w:t>
      </w:r>
      <w:r w:rsidR="00530488">
        <w:rPr>
          <w:rFonts w:ascii="Montserrat" w:eastAsia="Montserrat" w:hAnsi="Montserrat" w:cs="Montserrat"/>
          <w:color w:val="000000"/>
          <w:sz w:val="22"/>
          <w:szCs w:val="22"/>
        </w:rPr>
        <w:t>partida única</w:t>
      </w:r>
      <w:r w:rsidR="0058727A">
        <w:rPr>
          <w:rFonts w:ascii="Montserrat" w:eastAsia="Montserrat" w:hAnsi="Montserrat" w:cs="Montserrat"/>
          <w:color w:val="000000"/>
          <w:sz w:val="22"/>
          <w:szCs w:val="22"/>
        </w:rPr>
        <w:t xml:space="preserve"> </w:t>
      </w:r>
      <w:r w:rsidR="006A22D5">
        <w:rPr>
          <w:rFonts w:ascii="Montserrat" w:eastAsia="Montserrat" w:hAnsi="Montserrat" w:cs="Montserrat"/>
          <w:color w:val="000000"/>
          <w:sz w:val="22"/>
          <w:szCs w:val="22"/>
        </w:rPr>
        <w:t>d</w:t>
      </w:r>
      <w:r w:rsidR="00ED1A64" w:rsidRPr="00162C7B">
        <w:rPr>
          <w:rFonts w:ascii="Montserrat" w:eastAsia="Montserrat" w:hAnsi="Montserrat" w:cs="Montserrat"/>
          <w:color w:val="000000"/>
          <w:sz w:val="22"/>
          <w:szCs w:val="22"/>
        </w:rPr>
        <w:t>el punto 4.1 de las presentes bases de licitación</w:t>
      </w: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162C7B">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l</w:t>
      </w:r>
      <w:r w:rsidR="004276DB" w:rsidRPr="00162C7B">
        <w:rPr>
          <w:rFonts w:ascii="Montserrat" w:eastAsia="Montserrat" w:hAnsi="Montserrat" w:cs="Montserrat"/>
          <w:color w:val="000000"/>
          <w:sz w:val="22"/>
          <w:szCs w:val="22"/>
        </w:rPr>
        <w:t>a</w:t>
      </w:r>
      <w:r w:rsidRPr="00162C7B">
        <w:rPr>
          <w:rFonts w:ascii="Montserrat" w:eastAsia="Montserrat" w:hAnsi="Montserrat" w:cs="Montserrat"/>
          <w:color w:val="000000"/>
          <w:sz w:val="22"/>
          <w:szCs w:val="22"/>
        </w:rPr>
        <w:t xml:space="preserve"> </w:t>
      </w:r>
      <w:r w:rsidR="004276DB" w:rsidRPr="00162C7B">
        <w:rPr>
          <w:rFonts w:ascii="Montserrat" w:eastAsia="Montserrat" w:hAnsi="Montserrat" w:cs="Montserrat"/>
          <w:color w:val="000000"/>
          <w:sz w:val="22"/>
          <w:szCs w:val="22"/>
        </w:rPr>
        <w:t>Secretaría de Educación</w:t>
      </w:r>
      <w:r w:rsidRPr="00162C7B">
        <w:rPr>
          <w:rFonts w:ascii="Montserrat" w:eastAsia="Montserrat" w:hAnsi="Montserrat" w:cs="Montserrat"/>
          <w:color w:val="000000"/>
          <w:sz w:val="22"/>
          <w:szCs w:val="22"/>
        </w:rPr>
        <w:t xml:space="preserve"> del Estado de Baja California.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Asimismo no se aceptarán entregas parciales de los bienes solicitados, las entregas deberán ser por la totalidad de los bienes especificados. Lo anterior bajo la condición de entrega puesta en piso y armado según corresponda; es decir incluyendo GASTOS DE TRASLADO, SEGUROS, IMPUESTOS, MANIOBRAS DE CARGA Y DESCARGA.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w:t>
      </w:r>
      <w:r w:rsidRPr="00162C7B">
        <w:rPr>
          <w:rFonts w:ascii="Montserrat" w:eastAsia="Montserrat" w:hAnsi="Montserrat" w:cs="Montserrat"/>
          <w:color w:val="000000"/>
          <w:sz w:val="22"/>
          <w:szCs w:val="22"/>
        </w:rPr>
        <w:lastRenderedPageBreak/>
        <w:t xml:space="preserve">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66611B" w:rsidRPr="00162C7B"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162C7B">
        <w:rPr>
          <w:rFonts w:ascii="Montserrat" w:eastAsia="Montserrat" w:hAnsi="Montserrat" w:cs="Montserrat"/>
          <w:color w:val="000000"/>
          <w:sz w:val="22"/>
          <w:szCs w:val="22"/>
        </w:rPr>
        <w:t>CINCO</w:t>
      </w:r>
      <w:r w:rsidRPr="00162C7B">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4.4 PERIODO DE GARANTÍA DE LOS BIENES:</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periodo mínimo de garantía a ofrecer en la presente licitación pública por parte de los licitantes será de </w:t>
      </w:r>
      <w:r w:rsidR="0066611B" w:rsidRPr="00162C7B">
        <w:rPr>
          <w:rFonts w:ascii="Montserrat" w:eastAsia="Montserrat" w:hAnsi="Montserrat" w:cs="Montserrat"/>
          <w:b/>
          <w:color w:val="000000"/>
          <w:sz w:val="22"/>
          <w:szCs w:val="22"/>
        </w:rPr>
        <w:t xml:space="preserve">5 (cinco) años en compresor y 1 (un) año en partes eléctricas y </w:t>
      </w:r>
      <w:r w:rsidR="00AB19E5" w:rsidRPr="009E0693">
        <w:rPr>
          <w:rFonts w:ascii="Montserrat" w:eastAsia="Montserrat" w:hAnsi="Montserrat" w:cs="Montserrat"/>
          <w:b/>
          <w:color w:val="000000"/>
          <w:sz w:val="22"/>
          <w:szCs w:val="22"/>
        </w:rPr>
        <w:t xml:space="preserve">en </w:t>
      </w:r>
      <w:r w:rsidR="0066611B" w:rsidRPr="009E0693">
        <w:rPr>
          <w:rFonts w:ascii="Montserrat" w:eastAsia="Montserrat" w:hAnsi="Montserrat" w:cs="Montserrat"/>
          <w:b/>
          <w:color w:val="000000"/>
          <w:sz w:val="22"/>
          <w:szCs w:val="22"/>
        </w:rPr>
        <w:t xml:space="preserve">mano de obra </w:t>
      </w:r>
      <w:r w:rsidRPr="009E0693">
        <w:rPr>
          <w:rFonts w:ascii="Montserrat" w:eastAsia="Montserrat" w:hAnsi="Montserrat" w:cs="Montserrat"/>
          <w:b/>
          <w:color w:val="000000"/>
          <w:sz w:val="22"/>
          <w:szCs w:val="22"/>
        </w:rPr>
        <w:t>contados a</w:t>
      </w:r>
      <w:r w:rsidRPr="00162C7B">
        <w:rPr>
          <w:rFonts w:ascii="Montserrat" w:eastAsia="Montserrat" w:hAnsi="Montserrat" w:cs="Montserrat"/>
          <w:b/>
          <w:color w:val="000000"/>
          <w:sz w:val="22"/>
          <w:szCs w:val="22"/>
        </w:rPr>
        <w:t xml:space="preserve"> partir de la entrega total de los bienes</w:t>
      </w:r>
      <w:r w:rsidR="007F1062">
        <w:rPr>
          <w:rFonts w:ascii="Montserrat" w:eastAsia="Montserrat" w:hAnsi="Montserrat" w:cs="Montserrat"/>
          <w:b/>
          <w:color w:val="000000"/>
          <w:sz w:val="22"/>
          <w:szCs w:val="22"/>
        </w:rPr>
        <w:t>,</w:t>
      </w:r>
      <w:r w:rsidRPr="00162C7B">
        <w:rPr>
          <w:rFonts w:ascii="Montserrat" w:eastAsia="Montserrat" w:hAnsi="Montserrat" w:cs="Montserrat"/>
          <w:color w:val="000000"/>
          <w:sz w:val="22"/>
          <w:szCs w:val="22"/>
        </w:rPr>
        <w:t xml:space="preserve"> </w:t>
      </w:r>
      <w:r w:rsidR="0066611B" w:rsidRPr="00162C7B">
        <w:rPr>
          <w:rFonts w:ascii="Montserrat" w:eastAsia="Montserrat" w:hAnsi="Montserrat" w:cs="Montserrat"/>
          <w:color w:val="000000"/>
          <w:sz w:val="22"/>
          <w:szCs w:val="22"/>
        </w:rPr>
        <w:t xml:space="preserve">tiempo contado a partir de la fecha de la </w:t>
      </w:r>
      <w:r w:rsidR="00643FC9">
        <w:rPr>
          <w:rFonts w:ascii="Montserrat" w:eastAsia="Montserrat" w:hAnsi="Montserrat" w:cs="Montserrat"/>
          <w:color w:val="000000"/>
          <w:sz w:val="22"/>
          <w:szCs w:val="22"/>
        </w:rPr>
        <w:t>entrega</w:t>
      </w:r>
      <w:r w:rsidR="0066611B" w:rsidRPr="00162C7B">
        <w:rPr>
          <w:rFonts w:ascii="Montserrat" w:eastAsia="Montserrat" w:hAnsi="Montserrat" w:cs="Montserrat"/>
          <w:color w:val="000000"/>
          <w:sz w:val="22"/>
          <w:szCs w:val="22"/>
        </w:rPr>
        <w:t xml:space="preserve"> total de los bienes</w:t>
      </w:r>
      <w:r w:rsidRPr="00162C7B">
        <w:rPr>
          <w:rFonts w:ascii="Montserrat" w:eastAsia="Montserrat" w:hAnsi="Montserrat" w:cs="Montserrat"/>
          <w:color w:val="000000"/>
          <w:sz w:val="22"/>
          <w:szCs w:val="22"/>
        </w:rPr>
        <w:t xml:space="preserve">. 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1" w:name="_gjdgxs" w:colFirst="0" w:colLast="0"/>
      <w:bookmarkEnd w:id="1"/>
    </w:p>
    <w:p w:rsidR="008921F6" w:rsidRPr="00162C7B"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4.5 CONDICIONES DE PRECIO Y PAGO</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importe total de los bienes materia de la presente, se cubrirá en una SOLA EXHIBICIÓN conforme  lo siguiente: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100%</w:t>
      </w:r>
      <w:r w:rsidRPr="00162C7B">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deberá facturar a nombre de: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GOBIERNO DEL ESTADO DE BAJA CALIFORNIA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Dirección: CALZADA INDEPENDENCIA NO. 994, CENTRO CÍVICO, MEXICALI, BAJA CALIFORNIA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C.P.: 21000</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R.F.C.: GEB-460319-4H7</w:t>
      </w:r>
    </w:p>
    <w:p w:rsidR="008921F6" w:rsidRPr="00162C7B"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162C7B" w:rsidRDefault="008921F6" w:rsidP="008921F6">
      <w:pPr>
        <w:tabs>
          <w:tab w:val="left" w:pos="142"/>
        </w:tabs>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NO se otorgaran anticipos</w:t>
      </w:r>
    </w:p>
    <w:p w:rsidR="008921F6" w:rsidRPr="00162C7B" w:rsidRDefault="008921F6" w:rsidP="008921F6">
      <w:pPr>
        <w:spacing w:line="276" w:lineRule="auto"/>
        <w:ind w:left="426" w:right="182"/>
        <w:rPr>
          <w:rFonts w:ascii="Montserrat" w:eastAsia="Montserrat" w:hAnsi="Montserrat" w:cs="Montserrat"/>
          <w:sz w:val="22"/>
          <w:szCs w:val="22"/>
        </w:rPr>
      </w:pPr>
    </w:p>
    <w:p w:rsidR="008921F6" w:rsidRPr="00162C7B"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5. MODIFICACIÓN A LAS BASES Y</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NEGOCIACIÓN DE CONDICIONES:</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5.1</w:t>
      </w:r>
      <w:r w:rsidRPr="00162C7B">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ab/>
      </w:r>
      <w:r w:rsidRPr="00162C7B">
        <w:rPr>
          <w:rFonts w:ascii="Montserrat" w:eastAsia="Montserrat" w:hAnsi="Montserrat" w:cs="Montserrat"/>
          <w:b/>
          <w:color w:val="000000"/>
          <w:sz w:val="22"/>
          <w:szCs w:val="22"/>
        </w:rPr>
        <w:t>5.2</w:t>
      </w:r>
      <w:r w:rsidRPr="00162C7B">
        <w:rPr>
          <w:rFonts w:ascii="Montserrat" w:eastAsia="Montserrat" w:hAnsi="Montserrat" w:cs="Montserrat"/>
          <w:b/>
          <w:color w:val="000000"/>
          <w:sz w:val="22"/>
          <w:szCs w:val="22"/>
        </w:rPr>
        <w:tab/>
      </w:r>
      <w:r w:rsidRPr="00162C7B">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 REQUISITOS QUE DEBERÁN CUMPLIR LAS PROPOSICIONES PRESENTADAS: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162C7B">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162C7B">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162C7B">
        <w:rPr>
          <w:rFonts w:ascii="Montserrat" w:eastAsia="Montserrat" w:hAnsi="Montserrat" w:cs="Montserrat"/>
          <w:b/>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las mismas para  la totalidad de la partida</w:t>
      </w:r>
      <w:r w:rsidR="00FB644C">
        <w:rPr>
          <w:rFonts w:ascii="Montserrat" w:eastAsia="Montserrat" w:hAnsi="Montserrat" w:cs="Montserrat"/>
          <w:color w:val="000000"/>
          <w:sz w:val="22"/>
          <w:szCs w:val="22"/>
        </w:rPr>
        <w:t xml:space="preserve"> única</w:t>
      </w:r>
      <w:r w:rsidRPr="00162C7B">
        <w:rPr>
          <w:rFonts w:ascii="Montserrat" w:eastAsia="Montserrat" w:hAnsi="Montserrat" w:cs="Montserrat"/>
          <w:color w:val="000000"/>
          <w:sz w:val="22"/>
          <w:szCs w:val="22"/>
        </w:rPr>
        <w:t xml:space="preserve"> </w:t>
      </w:r>
      <w:r w:rsidR="00AB19E5" w:rsidRPr="00AA0CE2">
        <w:rPr>
          <w:rFonts w:ascii="Montserrat" w:eastAsia="Montserrat" w:hAnsi="Montserrat" w:cs="Montserrat"/>
          <w:color w:val="000000"/>
          <w:sz w:val="22"/>
          <w:szCs w:val="22"/>
        </w:rPr>
        <w:t>en que</w:t>
      </w:r>
      <w:r w:rsidR="00AB19E5" w:rsidRPr="00162C7B">
        <w:rPr>
          <w:rFonts w:ascii="Montserrat" w:eastAsia="Montserrat" w:hAnsi="Montserrat" w:cs="Montserrat"/>
          <w:color w:val="000000"/>
          <w:sz w:val="22"/>
          <w:szCs w:val="22"/>
        </w:rPr>
        <w:t xml:space="preserve"> participa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LA PROPOSICIÓN CONSTARÁ DE LOS SIGUIENTES DOCUMENTOS: </w:t>
      </w:r>
    </w:p>
    <w:p w:rsidR="008921F6" w:rsidRPr="00162C7B"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6.1 SOBRE CONTENIENDO LA PROPUESTA TÉCNICA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A) PROPUESTA TÉCNICA: </w:t>
      </w:r>
      <w:r w:rsidRPr="00162C7B">
        <w:rPr>
          <w:rFonts w:ascii="Montserrat" w:eastAsia="Montserrat" w:hAnsi="Montserrat" w:cs="Montserrat"/>
          <w:color w:val="000000"/>
          <w:sz w:val="22"/>
          <w:szCs w:val="22"/>
        </w:rPr>
        <w:t xml:space="preserve">Utilizando para ello el formato proporcionado en el </w:t>
      </w:r>
      <w:r w:rsidRPr="00162C7B">
        <w:rPr>
          <w:rFonts w:ascii="Montserrat" w:eastAsia="Montserrat" w:hAnsi="Montserrat" w:cs="Montserrat"/>
          <w:b/>
          <w:color w:val="000000"/>
          <w:sz w:val="22"/>
          <w:szCs w:val="22"/>
        </w:rPr>
        <w:t xml:space="preserve">Anexo 1 </w:t>
      </w:r>
      <w:r w:rsidRPr="00162C7B">
        <w:rPr>
          <w:rFonts w:ascii="Montserrat" w:eastAsia="Montserrat" w:hAnsi="Montserrat" w:cs="Montserrat"/>
          <w:color w:val="000000"/>
          <w:sz w:val="22"/>
          <w:szCs w:val="22"/>
        </w:rPr>
        <w:t xml:space="preserve">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w:t>
      </w:r>
      <w:r w:rsidRPr="00AA0CE2">
        <w:rPr>
          <w:rFonts w:ascii="Montserrat" w:eastAsia="Montserrat" w:hAnsi="Montserrat" w:cs="Montserrat"/>
          <w:color w:val="000000"/>
          <w:sz w:val="22"/>
          <w:szCs w:val="22"/>
        </w:rPr>
        <w:t>ofertados incluyendo</w:t>
      </w:r>
      <w:r w:rsidRPr="00AA0CE2">
        <w:rPr>
          <w:rFonts w:ascii="Montserrat" w:eastAsia="Montserrat" w:hAnsi="Montserrat" w:cs="Montserrat"/>
          <w:b/>
          <w:color w:val="000000"/>
          <w:sz w:val="22"/>
          <w:szCs w:val="22"/>
        </w:rPr>
        <w:t xml:space="preserve"> </w:t>
      </w:r>
      <w:r w:rsidR="0004465F" w:rsidRPr="00AA0CE2">
        <w:rPr>
          <w:rFonts w:ascii="Montserrat" w:eastAsia="Montserrat" w:hAnsi="Montserrat" w:cs="Montserrat"/>
          <w:b/>
          <w:color w:val="000000"/>
          <w:sz w:val="22"/>
          <w:szCs w:val="22"/>
        </w:rPr>
        <w:t xml:space="preserve">número de partida, marca y </w:t>
      </w:r>
      <w:r w:rsidR="00AA0CE2" w:rsidRPr="00AA0CE2">
        <w:rPr>
          <w:rFonts w:ascii="Montserrat" w:eastAsia="Montserrat" w:hAnsi="Montserrat" w:cs="Montserrat"/>
          <w:b/>
          <w:color w:val="000000"/>
          <w:sz w:val="22"/>
          <w:szCs w:val="22"/>
        </w:rPr>
        <w:t>modelos ofertados</w:t>
      </w:r>
      <w:r w:rsidR="0004465F" w:rsidRPr="00AA0CE2">
        <w:rPr>
          <w:rFonts w:ascii="Montserrat" w:eastAsia="Montserrat" w:hAnsi="Montserrat" w:cs="Montserrat"/>
          <w:b/>
          <w:color w:val="000000"/>
          <w:sz w:val="22"/>
          <w:szCs w:val="22"/>
        </w:rPr>
        <w:t xml:space="preserve">, </w:t>
      </w:r>
      <w:r w:rsidRPr="00AA0CE2">
        <w:rPr>
          <w:rFonts w:ascii="Montserrat" w:eastAsia="Montserrat" w:hAnsi="Montserrat" w:cs="Montserrat"/>
          <w:color w:val="000000"/>
          <w:sz w:val="22"/>
          <w:szCs w:val="22"/>
        </w:rPr>
        <w:t xml:space="preserve">la </w:t>
      </w:r>
      <w:r w:rsidRPr="00AA0CE2">
        <w:rPr>
          <w:rFonts w:ascii="Montserrat" w:eastAsia="Montserrat" w:hAnsi="Montserrat" w:cs="Montserrat"/>
          <w:b/>
          <w:color w:val="000000"/>
          <w:sz w:val="22"/>
          <w:szCs w:val="22"/>
        </w:rPr>
        <w:t xml:space="preserve">cantidad, unidad de medida y garantía </w:t>
      </w:r>
      <w:r w:rsidRPr="00AA0CE2">
        <w:rPr>
          <w:rFonts w:ascii="Montserrat" w:eastAsia="Montserrat" w:hAnsi="Montserrat" w:cs="Montserrat"/>
          <w:color w:val="000000"/>
          <w:sz w:val="22"/>
          <w:szCs w:val="22"/>
        </w:rPr>
        <w:t xml:space="preserve">de los bienes propuestos; asimismo deberá expresarse </w:t>
      </w:r>
      <w:r w:rsidRPr="00AA0CE2">
        <w:rPr>
          <w:rFonts w:ascii="Montserrat" w:eastAsia="Montserrat" w:hAnsi="Montserrat" w:cs="Montserrat"/>
          <w:b/>
          <w:color w:val="000000"/>
          <w:sz w:val="22"/>
          <w:szCs w:val="22"/>
        </w:rPr>
        <w:t>plazo, lugar y</w:t>
      </w:r>
      <w:r w:rsidRPr="00162C7B">
        <w:rPr>
          <w:rFonts w:ascii="Montserrat" w:eastAsia="Montserrat" w:hAnsi="Montserrat" w:cs="Montserrat"/>
          <w:b/>
          <w:color w:val="000000"/>
          <w:sz w:val="22"/>
          <w:szCs w:val="22"/>
        </w:rPr>
        <w:t xml:space="preserve"> condiciones de entrega.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151C1" w:rsidRPr="00162C7B" w:rsidRDefault="003E64CA" w:rsidP="003E64CA">
      <w:pPr>
        <w:pBdr>
          <w:top w:val="nil"/>
          <w:left w:val="nil"/>
          <w:bottom w:val="nil"/>
          <w:right w:val="nil"/>
          <w:between w:val="nil"/>
        </w:pBdr>
        <w:spacing w:line="276" w:lineRule="auto"/>
        <w:ind w:left="708"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A.1</w:t>
      </w:r>
      <w:r w:rsidRPr="00162C7B">
        <w:rPr>
          <w:rFonts w:ascii="Montserrat" w:eastAsia="Montserrat" w:hAnsi="Montserrat" w:cs="Montserrat"/>
          <w:color w:val="000000"/>
          <w:sz w:val="22"/>
          <w:szCs w:val="22"/>
        </w:rPr>
        <w:t xml:space="preserve"> </w:t>
      </w:r>
      <w:r w:rsidR="006151C1" w:rsidRPr="00162C7B">
        <w:rPr>
          <w:rFonts w:ascii="Montserrat" w:eastAsia="Montserrat" w:hAnsi="Montserrat" w:cs="Montserrat"/>
          <w:color w:val="000000"/>
          <w:sz w:val="22"/>
          <w:szCs w:val="22"/>
        </w:rPr>
        <w:t>Acompañando la propuesta</w:t>
      </w:r>
      <w:r w:rsidR="007F1062">
        <w:rPr>
          <w:rFonts w:ascii="Montserrat" w:eastAsia="Montserrat" w:hAnsi="Montserrat" w:cs="Montserrat"/>
          <w:color w:val="000000"/>
          <w:sz w:val="22"/>
          <w:szCs w:val="22"/>
        </w:rPr>
        <w:t xml:space="preserve"> técnica, se deberá integrar </w:t>
      </w:r>
      <w:r w:rsidR="007F1062" w:rsidRPr="007F1062">
        <w:rPr>
          <w:rFonts w:ascii="Montserrat" w:eastAsia="Montserrat" w:hAnsi="Montserrat" w:cs="Montserrat"/>
          <w:color w:val="000000"/>
          <w:sz w:val="22"/>
          <w:szCs w:val="22"/>
        </w:rPr>
        <w:t>ficha técnica</w:t>
      </w:r>
      <w:r w:rsidR="00B135BF" w:rsidRPr="007F1062">
        <w:rPr>
          <w:rFonts w:ascii="Montserrat" w:eastAsia="Montserrat" w:hAnsi="Montserrat" w:cs="Montserrat"/>
          <w:color w:val="000000"/>
          <w:sz w:val="22"/>
          <w:szCs w:val="22"/>
        </w:rPr>
        <w:t>,</w:t>
      </w:r>
      <w:r w:rsidR="00B135BF" w:rsidRPr="00162C7B">
        <w:rPr>
          <w:rFonts w:ascii="Montserrat" w:eastAsia="Montserrat" w:hAnsi="Montserrat" w:cs="Montserrat"/>
          <w:color w:val="000000"/>
          <w:sz w:val="22"/>
          <w:szCs w:val="22"/>
        </w:rPr>
        <w:t xml:space="preserve"> manuales e instructivos de instalación y uso</w:t>
      </w:r>
      <w:r w:rsidR="007F1062">
        <w:rPr>
          <w:rFonts w:ascii="Montserrat" w:eastAsia="Montserrat" w:hAnsi="Montserrat" w:cs="Montserrat"/>
          <w:color w:val="000000"/>
          <w:sz w:val="22"/>
          <w:szCs w:val="22"/>
        </w:rPr>
        <w:t>,</w:t>
      </w:r>
      <w:r w:rsidR="00B135BF" w:rsidRPr="00162C7B">
        <w:rPr>
          <w:rFonts w:ascii="Montserrat" w:eastAsia="Montserrat" w:hAnsi="Montserrat" w:cs="Montserrat"/>
          <w:color w:val="000000"/>
          <w:sz w:val="22"/>
          <w:szCs w:val="22"/>
        </w:rPr>
        <w:t xml:space="preserve"> emitidos</w:t>
      </w:r>
      <w:r w:rsidR="006151C1" w:rsidRPr="00162C7B">
        <w:rPr>
          <w:rFonts w:ascii="Montserrat" w:eastAsia="Montserrat" w:hAnsi="Montserrat" w:cs="Montserrat"/>
          <w:color w:val="000000"/>
          <w:sz w:val="22"/>
          <w:szCs w:val="22"/>
        </w:rPr>
        <w:t xml:space="preserve"> por el fabricante </w:t>
      </w:r>
      <w:r w:rsidR="006151C1" w:rsidRPr="00162C7B">
        <w:rPr>
          <w:rFonts w:ascii="Montserrat" w:eastAsia="Montserrat" w:hAnsi="Montserrat" w:cs="Montserrat"/>
          <w:color w:val="000000"/>
          <w:sz w:val="22"/>
          <w:szCs w:val="22"/>
        </w:rPr>
        <w:lastRenderedPageBreak/>
        <w:t>de los bienes a ofertar, mism</w:t>
      </w:r>
      <w:r w:rsidR="00B135BF" w:rsidRPr="00162C7B">
        <w:rPr>
          <w:rFonts w:ascii="Montserrat" w:eastAsia="Montserrat" w:hAnsi="Montserrat" w:cs="Montserrat"/>
          <w:color w:val="000000"/>
          <w:sz w:val="22"/>
          <w:szCs w:val="22"/>
        </w:rPr>
        <w:t>os</w:t>
      </w:r>
      <w:r w:rsidR="006151C1" w:rsidRPr="00162C7B">
        <w:rPr>
          <w:rFonts w:ascii="Montserrat" w:eastAsia="Montserrat" w:hAnsi="Montserrat" w:cs="Montserrat"/>
          <w:color w:val="000000"/>
          <w:sz w:val="22"/>
          <w:szCs w:val="22"/>
        </w:rPr>
        <w:t xml:space="preserve"> que, en caso de encontrarse en idioma diferente al español, deberá anexarse traducción simple de la misma.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3E64CA" w:rsidP="003E64CA">
      <w:pPr>
        <w:pStyle w:val="3"/>
        <w:spacing w:line="276" w:lineRule="auto"/>
        <w:ind w:left="708" w:right="182" w:firstLine="0"/>
        <w:rPr>
          <w:rFonts w:ascii="Montserrat" w:hAnsi="Montserrat" w:cstheme="minorHAnsi"/>
          <w:sz w:val="22"/>
          <w:szCs w:val="22"/>
          <w:lang w:val="es-MX"/>
        </w:rPr>
      </w:pPr>
      <w:r w:rsidRPr="00162C7B">
        <w:rPr>
          <w:rFonts w:ascii="Montserrat" w:hAnsi="Montserrat" w:cstheme="minorHAnsi"/>
          <w:b/>
          <w:sz w:val="22"/>
          <w:szCs w:val="22"/>
          <w:lang w:val="es-MX"/>
        </w:rPr>
        <w:t>A.2</w:t>
      </w:r>
      <w:r w:rsidRPr="00162C7B">
        <w:rPr>
          <w:rFonts w:ascii="Montserrat" w:hAnsi="Montserrat" w:cstheme="minorHAnsi"/>
          <w:sz w:val="22"/>
          <w:szCs w:val="22"/>
          <w:lang w:val="es-MX"/>
        </w:rPr>
        <w:t xml:space="preserve"> </w:t>
      </w:r>
      <w:r w:rsidR="006151C1" w:rsidRPr="00162C7B">
        <w:rPr>
          <w:rFonts w:ascii="Montserrat" w:hAnsi="Montserrat" w:cstheme="minorHAnsi"/>
          <w:sz w:val="22"/>
          <w:szCs w:val="22"/>
          <w:lang w:val="es-MX"/>
        </w:rPr>
        <w:t xml:space="preserve">Así mismo, </w:t>
      </w:r>
      <w:r w:rsidR="008921F6" w:rsidRPr="00162C7B">
        <w:rPr>
          <w:rFonts w:ascii="Montserrat" w:hAnsi="Montserrat" w:cstheme="minorHAnsi"/>
          <w:sz w:val="22"/>
          <w:szCs w:val="22"/>
          <w:lang w:val="es-MX"/>
        </w:rPr>
        <w:t>se acompañará escrito mediante el cual el licitante manifieste</w:t>
      </w:r>
      <w:r w:rsidR="00B135BF" w:rsidRPr="00162C7B">
        <w:rPr>
          <w:rFonts w:ascii="Montserrat" w:hAnsi="Montserrat" w:cstheme="minorHAnsi"/>
          <w:sz w:val="22"/>
          <w:szCs w:val="22"/>
          <w:lang w:val="es-MX"/>
        </w:rPr>
        <w:t xml:space="preserve"> el cumplimiento de</w:t>
      </w:r>
      <w:r w:rsidR="008921F6" w:rsidRPr="00162C7B">
        <w:rPr>
          <w:rFonts w:ascii="Montserrat" w:hAnsi="Montserrat" w:cstheme="minorHAnsi"/>
          <w:sz w:val="22"/>
          <w:szCs w:val="22"/>
          <w:lang w:val="es-MX"/>
        </w:rPr>
        <w:t xml:space="preserve"> las </w:t>
      </w:r>
      <w:r w:rsidR="008921F6" w:rsidRPr="00162C7B">
        <w:rPr>
          <w:rFonts w:ascii="Montserrat" w:hAnsi="Montserrat" w:cstheme="minorHAnsi"/>
          <w:b/>
          <w:sz w:val="22"/>
          <w:szCs w:val="22"/>
          <w:lang w:val="es-MX"/>
        </w:rPr>
        <w:t xml:space="preserve">Normas Oficiales Mexicanas, Normas Mexicanas </w:t>
      </w:r>
      <w:r w:rsidR="00B135BF" w:rsidRPr="00162C7B">
        <w:rPr>
          <w:rFonts w:ascii="Montserrat" w:hAnsi="Montserrat" w:cstheme="minorHAnsi"/>
          <w:b/>
          <w:sz w:val="22"/>
          <w:szCs w:val="22"/>
          <w:lang w:val="es-MX"/>
        </w:rPr>
        <w:t>y/</w:t>
      </w:r>
      <w:r w:rsidR="008921F6" w:rsidRPr="00162C7B">
        <w:rPr>
          <w:rFonts w:ascii="Montserrat" w:hAnsi="Montserrat" w:cstheme="minorHAnsi"/>
          <w:b/>
          <w:sz w:val="22"/>
          <w:szCs w:val="22"/>
          <w:lang w:val="es-MX"/>
        </w:rPr>
        <w:t xml:space="preserve">o Normas Internacionales </w:t>
      </w:r>
      <w:r w:rsidR="00B135BF" w:rsidRPr="00162C7B">
        <w:rPr>
          <w:rFonts w:ascii="Montserrat" w:hAnsi="Montserrat" w:cstheme="minorHAnsi"/>
          <w:sz w:val="22"/>
          <w:szCs w:val="22"/>
          <w:lang w:val="es-MX"/>
        </w:rPr>
        <w:t xml:space="preserve">de </w:t>
      </w:r>
      <w:r w:rsidR="008921F6" w:rsidRPr="00162C7B">
        <w:rPr>
          <w:rFonts w:ascii="Montserrat" w:hAnsi="Montserrat" w:cstheme="minorHAnsi"/>
          <w:sz w:val="22"/>
          <w:szCs w:val="22"/>
          <w:lang w:val="es-MX"/>
        </w:rPr>
        <w:t>los bienes que oferta y que</w:t>
      </w:r>
      <w:r w:rsidR="00B135BF" w:rsidRPr="00162C7B">
        <w:rPr>
          <w:rFonts w:ascii="Montserrat" w:hAnsi="Montserrat" w:cstheme="minorHAnsi"/>
          <w:sz w:val="22"/>
          <w:szCs w:val="22"/>
          <w:lang w:val="es-MX"/>
        </w:rPr>
        <w:t>,</w:t>
      </w:r>
      <w:r w:rsidR="008921F6" w:rsidRPr="00162C7B">
        <w:rPr>
          <w:rFonts w:ascii="Montserrat" w:hAnsi="Montserrat" w:cstheme="minorHAnsi"/>
          <w:sz w:val="22"/>
          <w:szCs w:val="22"/>
          <w:lang w:val="es-MX"/>
        </w:rPr>
        <w:t xml:space="preserve"> en su caso</w:t>
      </w:r>
      <w:r w:rsidR="00B135BF" w:rsidRPr="00162C7B">
        <w:rPr>
          <w:rFonts w:ascii="Montserrat" w:hAnsi="Montserrat" w:cstheme="minorHAnsi"/>
          <w:sz w:val="22"/>
          <w:szCs w:val="22"/>
          <w:lang w:val="es-MX"/>
        </w:rPr>
        <w:t>,</w:t>
      </w:r>
      <w:r w:rsidR="008921F6" w:rsidRPr="00162C7B">
        <w:rPr>
          <w:rFonts w:ascii="Montserrat" w:hAnsi="Montserrat" w:cstheme="minorHAnsi"/>
          <w:sz w:val="22"/>
          <w:szCs w:val="22"/>
          <w:lang w:val="es-MX"/>
        </w:rPr>
        <w:t xml:space="preserve"> sean aplicables de acuerdo al origen de los mismos, pudiendo utilizar el formato del </w:t>
      </w:r>
      <w:r w:rsidR="008921F6" w:rsidRPr="00162C7B">
        <w:rPr>
          <w:rFonts w:ascii="Montserrat" w:hAnsi="Montserrat" w:cstheme="minorHAnsi"/>
          <w:b/>
          <w:sz w:val="22"/>
          <w:szCs w:val="22"/>
          <w:lang w:val="es-MX"/>
        </w:rPr>
        <w:t>Anexo 2, o bien en el caso de no aplicar alguna norma para los bienes en que participa deberá de hacer mención en su escrito</w:t>
      </w:r>
      <w:r w:rsidR="008921F6" w:rsidRPr="00162C7B">
        <w:rPr>
          <w:rFonts w:ascii="Montserrat" w:hAnsi="Montserrat" w:cstheme="minorHAnsi"/>
          <w:sz w:val="22"/>
          <w:szCs w:val="22"/>
          <w:lang w:val="es-MX"/>
        </w:rPr>
        <w:t>.</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caso de que no se presenten estos documentos debidamente firmados será motivo para desechar la propuesta. </w:t>
      </w:r>
      <w:r w:rsidRPr="00162C7B">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los servidores públicos presentes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162C7B" w:rsidRDefault="003E64CA" w:rsidP="003E64CA">
      <w:pPr>
        <w:pStyle w:val="2"/>
        <w:ind w:left="284" w:right="40"/>
        <w:rPr>
          <w:rFonts w:ascii="Montserrat" w:hAnsi="Montserrat"/>
          <w:bCs/>
          <w:color w:val="000000"/>
          <w:sz w:val="22"/>
          <w:szCs w:val="22"/>
          <w:lang w:val="es-MX"/>
        </w:rPr>
      </w:pPr>
      <w:r w:rsidRPr="00162C7B">
        <w:rPr>
          <w:rFonts w:ascii="Montserrat" w:hAnsi="Montserrat"/>
          <w:b/>
          <w:bCs/>
          <w:color w:val="000000"/>
          <w:sz w:val="22"/>
          <w:szCs w:val="22"/>
          <w:lang w:val="es-MX"/>
        </w:rPr>
        <w:t>B).-CATÁLOGO DE BIENES DEL FABRICANTE DE LA MARCA OFERTADA.-</w:t>
      </w:r>
      <w:r w:rsidRPr="00162C7B">
        <w:rPr>
          <w:rFonts w:ascii="Montserrat" w:hAnsi="Montserrat"/>
          <w:bCs/>
          <w:color w:val="000000"/>
          <w:sz w:val="22"/>
          <w:szCs w:val="22"/>
          <w:lang w:val="es-MX"/>
        </w:rPr>
        <w:t xml:space="preserve"> En los que se especifiquen las características técnicas de los bienes ofertados</w:t>
      </w:r>
      <w:r w:rsidRPr="00162C7B">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Pr="00162C7B">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162C7B" w:rsidRDefault="003E64CA" w:rsidP="003E64CA">
      <w:pPr>
        <w:pStyle w:val="2"/>
        <w:ind w:left="284" w:right="40"/>
        <w:rPr>
          <w:rFonts w:ascii="Montserrat" w:hAnsi="Montserrat"/>
          <w:bCs/>
          <w:color w:val="000000"/>
          <w:sz w:val="22"/>
          <w:szCs w:val="22"/>
          <w:lang w:val="es-MX"/>
        </w:rPr>
      </w:pPr>
    </w:p>
    <w:p w:rsidR="003E64CA" w:rsidRPr="00162C7B" w:rsidRDefault="003E64CA" w:rsidP="003E64CA">
      <w:pPr>
        <w:pStyle w:val="2"/>
        <w:ind w:left="284" w:right="40"/>
        <w:rPr>
          <w:rFonts w:ascii="Montserrat" w:hAnsi="Montserrat"/>
          <w:b/>
          <w:bCs/>
          <w:color w:val="000000"/>
          <w:sz w:val="22"/>
          <w:szCs w:val="22"/>
          <w:lang w:val="es-MX"/>
        </w:rPr>
      </w:pPr>
      <w:r w:rsidRPr="00162C7B">
        <w:rPr>
          <w:rFonts w:ascii="Montserrat" w:hAnsi="Montserrat"/>
          <w:b/>
          <w:bCs/>
          <w:color w:val="000000"/>
          <w:sz w:val="22"/>
          <w:szCs w:val="22"/>
          <w:lang w:val="es-MX"/>
        </w:rPr>
        <w:t>En caso de existir discrepancias entre la propu</w:t>
      </w:r>
      <w:r w:rsidR="0004465F" w:rsidRPr="00162C7B">
        <w:rPr>
          <w:rFonts w:ascii="Montserrat" w:hAnsi="Montserrat"/>
          <w:b/>
          <w:bCs/>
          <w:color w:val="000000"/>
          <w:sz w:val="22"/>
          <w:szCs w:val="22"/>
          <w:lang w:val="es-MX"/>
        </w:rPr>
        <w:t>esta técnica detallada y el catá</w:t>
      </w:r>
      <w:r w:rsidRPr="00162C7B">
        <w:rPr>
          <w:rFonts w:ascii="Montserrat" w:hAnsi="Montserrat"/>
          <w:b/>
          <w:bCs/>
          <w:color w:val="000000"/>
          <w:sz w:val="22"/>
          <w:szCs w:val="22"/>
          <w:lang w:val="es-MX"/>
        </w:rPr>
        <w:t>logo</w:t>
      </w:r>
      <w:r w:rsidR="0004465F" w:rsidRPr="00162C7B">
        <w:rPr>
          <w:rFonts w:ascii="Montserrat" w:hAnsi="Montserrat"/>
          <w:b/>
          <w:bCs/>
          <w:color w:val="000000"/>
          <w:sz w:val="22"/>
          <w:szCs w:val="22"/>
          <w:lang w:val="es-MX"/>
        </w:rPr>
        <w:t xml:space="preserve"> </w:t>
      </w:r>
      <w:r w:rsidRPr="00162C7B">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162C7B" w:rsidRDefault="003E64CA" w:rsidP="003E64CA">
      <w:pPr>
        <w:pStyle w:val="2"/>
        <w:ind w:left="284" w:right="40"/>
        <w:jc w:val="left"/>
        <w:rPr>
          <w:rFonts w:ascii="Montserrat" w:hAnsi="Montserrat"/>
          <w:bCs/>
          <w:color w:val="000000"/>
          <w:sz w:val="22"/>
          <w:szCs w:val="22"/>
          <w:lang w:val="es-MX"/>
        </w:rPr>
      </w:pPr>
    </w:p>
    <w:p w:rsidR="003E64CA" w:rsidRPr="00162C7B" w:rsidRDefault="003E64CA" w:rsidP="003E64CA">
      <w:pPr>
        <w:pStyle w:val="4"/>
        <w:ind w:left="284" w:firstLine="0"/>
        <w:jc w:val="both"/>
        <w:rPr>
          <w:rFonts w:ascii="Montserrat" w:hAnsi="Montserrat" w:cstheme="minorHAnsi"/>
          <w:b w:val="0"/>
          <w:sz w:val="22"/>
          <w:szCs w:val="22"/>
          <w:lang w:val="es-MX"/>
        </w:rPr>
      </w:pPr>
      <w:r w:rsidRPr="00162C7B">
        <w:rPr>
          <w:rFonts w:ascii="Montserrat" w:hAnsi="Montserrat" w:cstheme="minorHAnsi"/>
          <w:sz w:val="22"/>
          <w:szCs w:val="22"/>
          <w:lang w:val="es-MX"/>
        </w:rPr>
        <w:t>C).-ORIGINAL DE CARTA DE APOYO DEL FABRICANTE O DEL DISTRIBUIDOR AUTORIZADO</w:t>
      </w:r>
      <w:r w:rsidRPr="00162C7B">
        <w:rPr>
          <w:rFonts w:ascii="Montserrat" w:hAnsi="Montserrat"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162C7B" w:rsidRDefault="003E64CA" w:rsidP="003E64CA">
      <w:pPr>
        <w:pStyle w:val="4"/>
        <w:ind w:left="284" w:firstLine="0"/>
        <w:jc w:val="both"/>
        <w:rPr>
          <w:rFonts w:ascii="Montserrat" w:hAnsi="Montserrat" w:cstheme="minorHAnsi"/>
          <w:sz w:val="22"/>
          <w:szCs w:val="22"/>
          <w:lang w:val="es-MX"/>
        </w:rPr>
      </w:pPr>
    </w:p>
    <w:p w:rsidR="003E64CA" w:rsidRPr="00162C7B" w:rsidRDefault="003E64CA" w:rsidP="003E64CA">
      <w:pPr>
        <w:pStyle w:val="4"/>
        <w:ind w:left="284" w:firstLine="0"/>
        <w:jc w:val="both"/>
        <w:rPr>
          <w:rFonts w:ascii="Montserrat" w:hAnsi="Montserrat" w:cstheme="minorHAnsi"/>
          <w:b w:val="0"/>
          <w:sz w:val="22"/>
          <w:szCs w:val="22"/>
          <w:lang w:val="es-MX"/>
        </w:rPr>
      </w:pPr>
      <w:r w:rsidRPr="00162C7B">
        <w:rPr>
          <w:rFonts w:ascii="Montserrat" w:hAnsi="Montserrat"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162C7B">
        <w:rPr>
          <w:rFonts w:ascii="Montserrat" w:hAnsi="Montserrat" w:cstheme="minorHAnsi"/>
          <w:b w:val="0"/>
          <w:sz w:val="22"/>
          <w:szCs w:val="22"/>
          <w:lang w:val="es-MX"/>
        </w:rPr>
        <w:cr/>
      </w:r>
    </w:p>
    <w:p w:rsidR="008921F6" w:rsidRPr="00162C7B" w:rsidRDefault="003E64CA" w:rsidP="00FB644C">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lastRenderedPageBreak/>
        <w:t>D</w:t>
      </w:r>
      <w:r w:rsidR="008921F6" w:rsidRPr="00162C7B">
        <w:rPr>
          <w:rFonts w:ascii="Montserrat" w:eastAsia="Montserrat" w:hAnsi="Montserrat" w:cs="Montserrat"/>
          <w:b/>
          <w:color w:val="000000"/>
          <w:sz w:val="22"/>
          <w:szCs w:val="22"/>
        </w:rPr>
        <w:t>) MANIFESTACIÓN DE FACULTADES:</w:t>
      </w:r>
      <w:r w:rsidR="008921F6" w:rsidRPr="00162C7B">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162C7B">
        <w:rPr>
          <w:rFonts w:ascii="Montserrat" w:eastAsia="Montserrat" w:hAnsi="Montserrat" w:cs="Montserrat"/>
          <w:b/>
          <w:color w:val="000000"/>
          <w:sz w:val="22"/>
          <w:szCs w:val="22"/>
        </w:rPr>
        <w:t>Anexo 3</w:t>
      </w:r>
      <w:r w:rsidR="008921F6" w:rsidRPr="00162C7B">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1.- Cuando el licitante sea una persona física:</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y domicilio;</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Clave del Registro Federal de Contribuyentes; y</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2.- Cuando el licitante sea una persona moral, además de lo señalado en la fracción anterior, deberá indicar;</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objeto social de la empresa;</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E</w:t>
      </w:r>
      <w:r w:rsidR="008921F6" w:rsidRPr="00162C7B">
        <w:rPr>
          <w:rFonts w:ascii="Montserrat" w:eastAsia="Montserrat" w:hAnsi="Montserrat" w:cs="Montserrat"/>
          <w:b/>
          <w:color w:val="000000"/>
          <w:sz w:val="22"/>
          <w:szCs w:val="22"/>
        </w:rPr>
        <w:t xml:space="preserve">) COMPROBANTE PARA ACREDITAR SU DOMICILIO Y REGISTRO FISCAL EN EL ESTADO DE BAJA CALIFORNIA: </w:t>
      </w:r>
      <w:r w:rsidR="0004465F" w:rsidRPr="00AA0CE2">
        <w:rPr>
          <w:rFonts w:ascii="Montserrat" w:eastAsia="Montserrat" w:hAnsi="Montserrat" w:cs="Montserrat"/>
          <w:color w:val="000000"/>
          <w:sz w:val="22"/>
          <w:szCs w:val="22"/>
        </w:rPr>
        <w:t xml:space="preserve">Presentar copia simple de cualquiera de los siguientes documentos: </w:t>
      </w:r>
      <w:r w:rsidR="008921F6" w:rsidRPr="00AA0CE2">
        <w:rPr>
          <w:rFonts w:ascii="Montserrat" w:eastAsia="Montserrat" w:hAnsi="Montserrat" w:cs="Montserrat"/>
          <w:color w:val="000000"/>
          <w:sz w:val="22"/>
          <w:szCs w:val="22"/>
        </w:rPr>
        <w:t>C</w:t>
      </w:r>
      <w:r w:rsidR="0004465F" w:rsidRPr="00AA0CE2">
        <w:rPr>
          <w:rFonts w:ascii="Montserrat" w:eastAsia="Montserrat" w:hAnsi="Montserrat" w:cs="Montserrat"/>
          <w:color w:val="000000"/>
          <w:sz w:val="22"/>
          <w:szCs w:val="22"/>
        </w:rPr>
        <w:t xml:space="preserve">onstancia de situación </w:t>
      </w:r>
      <w:r w:rsidR="008921F6" w:rsidRPr="00AA0CE2">
        <w:rPr>
          <w:rFonts w:ascii="Montserrat" w:eastAsia="Montserrat" w:hAnsi="Montserrat" w:cs="Montserrat"/>
          <w:color w:val="000000"/>
          <w:sz w:val="22"/>
          <w:szCs w:val="22"/>
        </w:rPr>
        <w:t xml:space="preserve">Fiscal,  </w:t>
      </w:r>
      <w:r w:rsidR="00AF39CB" w:rsidRPr="00AA0CE2">
        <w:rPr>
          <w:rFonts w:ascii="Montserrat" w:eastAsia="Montserrat" w:hAnsi="Montserrat" w:cs="Montserrat"/>
          <w:color w:val="000000"/>
          <w:sz w:val="22"/>
          <w:szCs w:val="22"/>
        </w:rPr>
        <w:t xml:space="preserve">Cédula de Identificación  Fiscal y </w:t>
      </w:r>
      <w:r w:rsidR="008921F6" w:rsidRPr="00AA0CE2">
        <w:rPr>
          <w:rFonts w:ascii="Montserrat" w:eastAsia="Montserrat" w:hAnsi="Montserrat" w:cs="Montserrat"/>
          <w:color w:val="000000"/>
          <w:sz w:val="22"/>
          <w:szCs w:val="22"/>
        </w:rPr>
        <w:t>Aviso al Registro Estatal de Causantes en el Estado de Baja California.</w:t>
      </w:r>
    </w:p>
    <w:p w:rsidR="00B135BF" w:rsidRPr="00162C7B" w:rsidRDefault="00B135BF"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F</w:t>
      </w:r>
      <w:r w:rsidR="008921F6" w:rsidRPr="00162C7B">
        <w:rPr>
          <w:rFonts w:ascii="Montserrat" w:eastAsia="Montserrat" w:hAnsi="Montserrat" w:cs="Montserrat"/>
          <w:b/>
          <w:color w:val="000000"/>
          <w:sz w:val="22"/>
          <w:szCs w:val="22"/>
        </w:rPr>
        <w:t>) DECLARACIÓN DE INTEGRIDAD:</w:t>
      </w:r>
      <w:r w:rsidR="008921F6" w:rsidRPr="00162C7B">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162C7B">
        <w:rPr>
          <w:rFonts w:ascii="Montserrat" w:eastAsia="Montserrat" w:hAnsi="Montserrat" w:cs="Montserrat"/>
          <w:b/>
          <w:color w:val="000000"/>
          <w:sz w:val="22"/>
          <w:szCs w:val="22"/>
        </w:rPr>
        <w:t xml:space="preserve"> Anexo 4</w:t>
      </w:r>
      <w:r w:rsidR="008921F6" w:rsidRPr="00162C7B">
        <w:rPr>
          <w:rFonts w:ascii="Montserrat" w:eastAsia="Montserrat" w:hAnsi="Montserrat" w:cs="Montserrat"/>
          <w:color w:val="000000"/>
          <w:sz w:val="22"/>
          <w:szCs w:val="22"/>
        </w:rPr>
        <w:t xml:space="preserve"> de estas bases</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G</w:t>
      </w:r>
      <w:r w:rsidR="008921F6" w:rsidRPr="00162C7B">
        <w:rPr>
          <w:rFonts w:ascii="Montserrat" w:eastAsia="Montserrat" w:hAnsi="Montserrat" w:cs="Montserrat"/>
          <w:b/>
          <w:color w:val="000000"/>
          <w:sz w:val="22"/>
          <w:szCs w:val="22"/>
        </w:rPr>
        <w:t xml:space="preserve">) MANIFESTACIÓN DE IMPEDIMENTOS LEGALES: </w:t>
      </w:r>
      <w:r w:rsidR="008921F6" w:rsidRPr="00162C7B">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162C7B">
        <w:rPr>
          <w:rFonts w:ascii="Montserrat" w:eastAsia="Montserrat" w:hAnsi="Montserrat" w:cs="Montserrat"/>
          <w:b/>
          <w:color w:val="000000"/>
          <w:sz w:val="22"/>
          <w:szCs w:val="22"/>
        </w:rPr>
        <w:t>Anexo 5</w:t>
      </w:r>
      <w:r w:rsidR="008921F6" w:rsidRPr="00162C7B">
        <w:rPr>
          <w:rFonts w:ascii="Montserrat" w:eastAsia="Montserrat" w:hAnsi="Montserrat" w:cs="Montserrat"/>
          <w:color w:val="000000"/>
          <w:sz w:val="22"/>
          <w:szCs w:val="22"/>
        </w:rPr>
        <w:t xml:space="preserve"> de las presentes bases.</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H</w:t>
      </w:r>
      <w:r w:rsidR="008921F6" w:rsidRPr="00162C7B">
        <w:rPr>
          <w:rFonts w:ascii="Montserrat" w:eastAsia="Montserrat" w:hAnsi="Montserrat" w:cs="Montserrat"/>
          <w:b/>
          <w:color w:val="000000"/>
          <w:sz w:val="22"/>
          <w:szCs w:val="22"/>
        </w:rPr>
        <w:t xml:space="preserve">) CURRÍCULUM DEL LICITANTE: </w:t>
      </w:r>
      <w:r w:rsidR="008921F6" w:rsidRPr="00162C7B">
        <w:rPr>
          <w:rFonts w:ascii="Montserrat" w:eastAsia="Montserrat" w:hAnsi="Montserrat" w:cs="Montserrat"/>
          <w:color w:val="000000"/>
          <w:sz w:val="22"/>
          <w:szCs w:val="22"/>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8921F6" w:rsidRPr="00162C7B">
        <w:rPr>
          <w:rFonts w:ascii="Montserrat" w:eastAsia="Montserrat" w:hAnsi="Montserrat" w:cs="Montserrat"/>
          <w:b/>
          <w:color w:val="000000"/>
          <w:sz w:val="22"/>
          <w:szCs w:val="22"/>
        </w:rPr>
        <w:t>dos contratos</w:t>
      </w:r>
      <w:r w:rsidR="008921F6" w:rsidRPr="00162C7B">
        <w:rPr>
          <w:rFonts w:ascii="Montserrat" w:eastAsia="Montserrat" w:hAnsi="Montserrat" w:cs="Montserrat"/>
          <w:color w:val="000000"/>
          <w:sz w:val="22"/>
          <w:szCs w:val="22"/>
        </w:rPr>
        <w:t xml:space="preserve"> que deberán ser presentados completamente y debidamente formalizados</w:t>
      </w:r>
      <w:r w:rsidR="00162C7B">
        <w:rPr>
          <w:rFonts w:ascii="Montserrat" w:eastAsia="Montserrat" w:hAnsi="Montserrat" w:cs="Montserrat"/>
          <w:color w:val="000000"/>
          <w:sz w:val="22"/>
          <w:szCs w:val="22"/>
        </w:rPr>
        <w:t>,</w:t>
      </w:r>
      <w:r w:rsidR="008921F6" w:rsidRPr="00162C7B">
        <w:rPr>
          <w:rFonts w:ascii="Montserrat" w:eastAsia="Montserrat" w:hAnsi="Montserrat" w:cs="Montserrat"/>
          <w:color w:val="000000"/>
          <w:sz w:val="22"/>
          <w:szCs w:val="22"/>
        </w:rPr>
        <w:t xml:space="preserve"> ya sea con dependencias de la administración pública o con la iniciativa privada correspondientes al </w:t>
      </w:r>
      <w:r w:rsidR="008921F6" w:rsidRPr="00162C7B">
        <w:rPr>
          <w:rFonts w:ascii="Montserrat" w:eastAsia="Montserrat" w:hAnsi="Montserrat" w:cs="Montserrat"/>
          <w:color w:val="000000"/>
          <w:sz w:val="22"/>
          <w:szCs w:val="22"/>
        </w:rPr>
        <w:lastRenderedPageBreak/>
        <w:t xml:space="preserve">giro que se pretende contratar, así mismo deberá presentar </w:t>
      </w:r>
      <w:r w:rsidR="00162C7B">
        <w:rPr>
          <w:rFonts w:ascii="Montserrat" w:eastAsia="Montserrat" w:hAnsi="Montserrat" w:cs="Montserrat"/>
          <w:color w:val="000000"/>
          <w:sz w:val="22"/>
          <w:szCs w:val="22"/>
        </w:rPr>
        <w:t>constancia de situación</w:t>
      </w:r>
      <w:r w:rsidR="008921F6" w:rsidRPr="00162C7B">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I</w:t>
      </w:r>
      <w:r w:rsidR="008921F6" w:rsidRPr="00162C7B">
        <w:rPr>
          <w:rFonts w:ascii="Montserrat" w:eastAsia="Montserrat" w:hAnsi="Montserrat" w:cs="Montserrat"/>
          <w:b/>
          <w:color w:val="000000"/>
          <w:sz w:val="22"/>
          <w:szCs w:val="22"/>
        </w:rPr>
        <w:t>) Carta garantía</w:t>
      </w:r>
      <w:r w:rsidR="008921F6" w:rsidRPr="00162C7B">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 en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J</w:t>
      </w:r>
      <w:r w:rsidR="008921F6" w:rsidRPr="00162C7B">
        <w:rPr>
          <w:rFonts w:ascii="Montserrat" w:eastAsia="Montserrat" w:hAnsi="Montserrat" w:cs="Montserrat"/>
          <w:b/>
          <w:color w:val="000000"/>
          <w:sz w:val="22"/>
          <w:szCs w:val="22"/>
        </w:rPr>
        <w:t xml:space="preserve">) DECLARACIÓN SOBRE COMPROMISOS FISCALES: </w:t>
      </w:r>
      <w:r w:rsidR="008921F6" w:rsidRPr="00162C7B">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162C7B">
        <w:rPr>
          <w:rFonts w:ascii="Montserrat" w:eastAsia="Montserrat" w:hAnsi="Montserrat" w:cs="Montserrat"/>
          <w:b/>
          <w:color w:val="000000"/>
          <w:sz w:val="22"/>
          <w:szCs w:val="22"/>
        </w:rPr>
        <w:t>Anexo 6</w:t>
      </w:r>
      <w:r w:rsidR="008921F6" w:rsidRPr="00162C7B">
        <w:rPr>
          <w:rFonts w:ascii="Montserrat" w:eastAsia="Montserrat" w:hAnsi="Montserrat" w:cs="Montserrat"/>
          <w:color w:val="000000"/>
          <w:sz w:val="22"/>
          <w:szCs w:val="22"/>
        </w:rPr>
        <w:t xml:space="preserve"> de las presentes bases, así mismo deberá adjuntar documento de opinión de cumplimiento de obligaciones fiscales vigente y en sentido positivo emitida </w:t>
      </w:r>
      <w:r w:rsidR="008921F6" w:rsidRPr="00162C7B">
        <w:rPr>
          <w:rFonts w:ascii="Montserrat" w:eastAsia="Montserrat" w:hAnsi="Montserrat" w:cs="Montserrat"/>
          <w:color w:val="000000"/>
          <w:sz w:val="22"/>
          <w:szCs w:val="22"/>
        </w:rPr>
        <w:lastRenderedPageBreak/>
        <w:t>por el SAT</w:t>
      </w:r>
      <w:r w:rsidR="00162C7B">
        <w:rPr>
          <w:rFonts w:ascii="Montserrat" w:eastAsia="Montserrat" w:hAnsi="Montserrat" w:cs="Montserrat"/>
          <w:color w:val="000000"/>
          <w:sz w:val="22"/>
          <w:szCs w:val="22"/>
        </w:rPr>
        <w:t xml:space="preserve"> a la fecha en que se realice el acto de presentación y apertura de proposiciones en su primera etapa</w:t>
      </w:r>
      <w:r w:rsidR="008921F6" w:rsidRPr="00162C7B">
        <w:rPr>
          <w:rFonts w:ascii="Montserrat" w:eastAsia="Montserrat" w:hAnsi="Montserrat" w:cs="Montserrat"/>
          <w:color w:val="000000"/>
          <w:sz w:val="22"/>
          <w:szCs w:val="22"/>
        </w:rPr>
        <w:t>.</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3E64CA">
      <w:pPr>
        <w:pStyle w:val="Prrafodelista"/>
        <w:numPr>
          <w:ilvl w:val="0"/>
          <w:numId w:val="44"/>
        </w:numPr>
        <w:pBdr>
          <w:top w:val="nil"/>
          <w:left w:val="nil"/>
          <w:bottom w:val="nil"/>
          <w:right w:val="nil"/>
          <w:between w:val="nil"/>
        </w:pBdr>
        <w:spacing w:line="276" w:lineRule="auto"/>
        <w:ind w:left="426" w:right="182" w:firstLine="0"/>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COPIA DEL RECIBO DE PAGO DE BASES </w:t>
      </w:r>
      <w:r w:rsidRPr="00162C7B">
        <w:rPr>
          <w:rFonts w:ascii="Montserrat" w:eastAsia="Montserrat" w:hAnsi="Montserrat"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w:t>
      </w:r>
      <w:r w:rsidR="008921F6" w:rsidRPr="00162C7B">
        <w:rPr>
          <w:rFonts w:ascii="Montserrat" w:eastAsia="Montserrat" w:hAnsi="Montserrat" w:cs="Montserrat"/>
          <w:b/>
          <w:color w:val="000000"/>
          <w:sz w:val="22"/>
          <w:szCs w:val="22"/>
        </w:rPr>
        <w:t xml:space="preserve">) ACUSE DE RECIBO DE DOCUMENTOS:  </w:t>
      </w:r>
      <w:r w:rsidR="008921F6" w:rsidRPr="00162C7B">
        <w:rPr>
          <w:rFonts w:ascii="Montserrat" w:eastAsia="Montserrat" w:hAnsi="Montserrat" w:cs="Montserrat"/>
          <w:color w:val="000000"/>
          <w:sz w:val="22"/>
          <w:szCs w:val="22"/>
        </w:rPr>
        <w:t xml:space="preserve">Se recomienda que el licitante integre a su propuesta el formato </w:t>
      </w:r>
      <w:r w:rsidR="008921F6" w:rsidRPr="00162C7B">
        <w:rPr>
          <w:rFonts w:ascii="Montserrat" w:eastAsia="Montserrat" w:hAnsi="Montserrat" w:cs="Montserrat"/>
          <w:b/>
          <w:color w:val="000000"/>
          <w:sz w:val="22"/>
          <w:szCs w:val="22"/>
        </w:rPr>
        <w:t>Anexo 7</w:t>
      </w:r>
      <w:r w:rsidR="008921F6" w:rsidRPr="00162C7B">
        <w:rPr>
          <w:rFonts w:ascii="Montserrat" w:eastAsia="Montserrat" w:hAnsi="Montserrat"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6.2.-</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SOBRE CONTENIENDO LA PROPUESTA ECONÓMICA</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A) CATÁLOGO DE CONCEPTOS: </w:t>
      </w:r>
      <w:r w:rsidRPr="00162C7B">
        <w:rPr>
          <w:rFonts w:ascii="Montserrat" w:eastAsia="Montserrat" w:hAnsi="Montserrat" w:cs="Montserrat"/>
          <w:color w:val="000000"/>
          <w:sz w:val="22"/>
          <w:szCs w:val="22"/>
        </w:rPr>
        <w:t>En el que el licitante c</w:t>
      </w:r>
      <w:r w:rsidR="000512D1">
        <w:rPr>
          <w:rFonts w:ascii="Montserrat" w:eastAsia="Montserrat" w:hAnsi="Montserrat" w:cs="Montserrat"/>
          <w:color w:val="000000"/>
          <w:sz w:val="22"/>
          <w:szCs w:val="22"/>
        </w:rPr>
        <w:t xml:space="preserve">otizará los bienes que propone, </w:t>
      </w:r>
      <w:r w:rsidR="000512D1" w:rsidRPr="00AA0CE2">
        <w:rPr>
          <w:rFonts w:ascii="Montserrat" w:eastAsia="Montserrat" w:hAnsi="Montserrat" w:cs="Montserrat"/>
          <w:color w:val="000000"/>
          <w:sz w:val="22"/>
          <w:szCs w:val="22"/>
        </w:rPr>
        <w:t xml:space="preserve">señalando </w:t>
      </w:r>
      <w:r w:rsidR="006A22D5">
        <w:rPr>
          <w:rFonts w:ascii="Montserrat" w:eastAsia="Montserrat" w:hAnsi="Montserrat" w:cs="Montserrat"/>
          <w:color w:val="000000"/>
          <w:sz w:val="22"/>
          <w:szCs w:val="22"/>
        </w:rPr>
        <w:t>que corresponde a la</w:t>
      </w:r>
      <w:r w:rsidR="000512D1" w:rsidRPr="00AA0CE2">
        <w:rPr>
          <w:rFonts w:ascii="Montserrat" w:eastAsia="Montserrat" w:hAnsi="Montserrat" w:cs="Montserrat"/>
          <w:color w:val="000000"/>
          <w:sz w:val="22"/>
          <w:szCs w:val="22"/>
        </w:rPr>
        <w:t xml:space="preserve"> partida, cantidad, unidad de medida, </w:t>
      </w:r>
      <w:r w:rsidRPr="00AA0CE2">
        <w:rPr>
          <w:rFonts w:ascii="Montserrat" w:eastAsia="Montserrat" w:hAnsi="Montserrat" w:cs="Montserrat"/>
          <w:color w:val="000000"/>
          <w:sz w:val="22"/>
          <w:szCs w:val="22"/>
        </w:rPr>
        <w:t xml:space="preserve">el precio deberá ser indicado en </w:t>
      </w:r>
      <w:r w:rsidRPr="00AA0CE2">
        <w:rPr>
          <w:rFonts w:ascii="Montserrat" w:eastAsia="Montserrat" w:hAnsi="Montserrat" w:cs="Montserrat"/>
          <w:b/>
          <w:color w:val="000000"/>
          <w:sz w:val="22"/>
          <w:szCs w:val="22"/>
        </w:rPr>
        <w:t>moneda nacional</w:t>
      </w:r>
      <w:r w:rsidR="000512D1" w:rsidRPr="00AA0CE2">
        <w:rPr>
          <w:rFonts w:ascii="Montserrat" w:eastAsia="Montserrat" w:hAnsi="Montserrat" w:cs="Montserrat"/>
          <w:color w:val="000000"/>
          <w:sz w:val="22"/>
          <w:szCs w:val="22"/>
        </w:rPr>
        <w:t xml:space="preserve"> (pesos mexicanos)</w:t>
      </w:r>
      <w:r w:rsidRPr="00AA0CE2">
        <w:rPr>
          <w:rFonts w:ascii="Montserrat" w:eastAsia="Montserrat" w:hAnsi="Montserrat" w:cs="Montserrat"/>
          <w:color w:val="000000"/>
          <w:sz w:val="22"/>
          <w:szCs w:val="22"/>
        </w:rPr>
        <w:t xml:space="preserve"> desglosado de la siguiente manera: precio unitario en número y letra, importe</w:t>
      </w:r>
      <w:r w:rsidR="000512D1" w:rsidRPr="00AA0CE2">
        <w:rPr>
          <w:rFonts w:ascii="Montserrat" w:eastAsia="Montserrat" w:hAnsi="Montserrat" w:cs="Montserrat"/>
          <w:color w:val="000000"/>
          <w:sz w:val="22"/>
          <w:szCs w:val="22"/>
        </w:rPr>
        <w:t xml:space="preserve"> de la partida</w:t>
      </w:r>
      <w:r w:rsidRPr="00AA0CE2">
        <w:rPr>
          <w:rFonts w:ascii="Montserrat" w:eastAsia="Montserrat" w:hAnsi="Montserrat" w:cs="Montserrat"/>
          <w:color w:val="000000"/>
          <w:sz w:val="22"/>
          <w:szCs w:val="22"/>
        </w:rPr>
        <w:t xml:space="preserve"> y total de la propuesta</w:t>
      </w:r>
      <w:r w:rsidR="000512D1" w:rsidRPr="00AA0CE2">
        <w:rPr>
          <w:rFonts w:ascii="Montserrat" w:eastAsia="Montserrat" w:hAnsi="Montserrat" w:cs="Montserrat"/>
          <w:color w:val="000000"/>
          <w:sz w:val="22"/>
          <w:szCs w:val="22"/>
        </w:rPr>
        <w:t>,</w:t>
      </w:r>
      <w:r w:rsidRPr="00AA0CE2">
        <w:rPr>
          <w:rFonts w:ascii="Montserrat" w:eastAsia="Montserrat" w:hAnsi="Montserrat" w:cs="Montserrat"/>
          <w:color w:val="000000"/>
          <w:sz w:val="22"/>
          <w:szCs w:val="22"/>
        </w:rPr>
        <w:t xml:space="preserve"> y </w:t>
      </w:r>
      <w:r w:rsidRPr="00AA0CE2">
        <w:rPr>
          <w:rFonts w:ascii="Montserrat" w:eastAsia="Montserrat" w:hAnsi="Montserrat" w:cs="Montserrat"/>
          <w:b/>
          <w:color w:val="000000"/>
          <w:sz w:val="22"/>
          <w:szCs w:val="22"/>
        </w:rPr>
        <w:t>señalar únicamente</w:t>
      </w:r>
      <w:r w:rsidRPr="00AA0CE2">
        <w:rPr>
          <w:rFonts w:ascii="Montserrat" w:eastAsia="Montserrat" w:hAnsi="Montserrat" w:cs="Montserrat"/>
          <w:color w:val="000000"/>
          <w:sz w:val="22"/>
          <w:szCs w:val="22"/>
        </w:rPr>
        <w:t xml:space="preserve"> el</w:t>
      </w:r>
      <w:r w:rsidRPr="00162C7B">
        <w:rPr>
          <w:rFonts w:ascii="Montserrat" w:eastAsia="Montserrat" w:hAnsi="Montserrat" w:cs="Montserrat"/>
          <w:color w:val="000000"/>
          <w:sz w:val="22"/>
          <w:szCs w:val="22"/>
        </w:rPr>
        <w:t xml:space="preserve"> porcentaje de Impuesto al Valor Agregado a trasladar, </w:t>
      </w:r>
      <w:r w:rsidRPr="00162C7B">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En caso de que no se indique el precio unitario en número y letra, será causa suficiente para desechar su propuesta.</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162C7B" w:rsidRDefault="008921F6" w:rsidP="008921F6">
      <w:pPr>
        <w:spacing w:line="276" w:lineRule="auto"/>
        <w:ind w:left="426" w:right="182"/>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sz w:val="22"/>
          <w:szCs w:val="22"/>
        </w:rPr>
        <w:t xml:space="preserve">Así mismo deberá precisar </w:t>
      </w:r>
      <w:r w:rsidRPr="00162C7B">
        <w:rPr>
          <w:rFonts w:ascii="Montserrat" w:eastAsia="Montserrat" w:hAnsi="Montserrat" w:cs="Montserrat"/>
          <w:b/>
          <w:sz w:val="22"/>
          <w:szCs w:val="22"/>
        </w:rPr>
        <w:t xml:space="preserve">la condición de precio fijo </w:t>
      </w:r>
      <w:r w:rsidRPr="00162C7B">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162C7B">
        <w:rPr>
          <w:rFonts w:ascii="Montserrat" w:eastAsia="Montserrat" w:hAnsi="Montserrat" w:cs="Montserrat"/>
          <w:b/>
          <w:sz w:val="22"/>
          <w:szCs w:val="22"/>
        </w:rPr>
        <w:t xml:space="preserve">(Anexo 8) </w:t>
      </w:r>
      <w:r w:rsidRPr="00162C7B">
        <w:rPr>
          <w:rFonts w:ascii="Montserrat" w:eastAsia="Montserrat" w:hAnsi="Montserrat" w:cs="Montserrat"/>
          <w:sz w:val="22"/>
          <w:szCs w:val="22"/>
        </w:rPr>
        <w:t>de éstas bases.</w:t>
      </w:r>
      <w:r w:rsidRPr="00162C7B">
        <w:rPr>
          <w:rFonts w:ascii="Montserrat" w:eastAsia="Montserrat" w:hAnsi="Montserrat" w:cs="Montserrat"/>
          <w:b/>
          <w:sz w:val="22"/>
          <w:szCs w:val="22"/>
        </w:rPr>
        <w:t xml:space="preserve"> </w:t>
      </w: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el servidor público que presida el acto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B) PROPUESTA ECONÓMICA: </w:t>
      </w:r>
      <w:r w:rsidRPr="00162C7B">
        <w:rPr>
          <w:rFonts w:ascii="Montserrat" w:eastAsia="Montserrat" w:hAnsi="Montserrat" w:cs="Montserrat"/>
          <w:color w:val="000000"/>
          <w:sz w:val="22"/>
          <w:szCs w:val="22"/>
        </w:rPr>
        <w:t>Proporcionando toda la información contenida en</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el formato </w:t>
      </w:r>
      <w:r w:rsidRPr="00162C7B">
        <w:rPr>
          <w:rFonts w:ascii="Montserrat" w:eastAsia="Montserrat" w:hAnsi="Montserrat" w:cs="Montserrat"/>
          <w:b/>
          <w:color w:val="000000"/>
          <w:sz w:val="22"/>
          <w:szCs w:val="22"/>
        </w:rPr>
        <w:t xml:space="preserve">Anexo 9 </w:t>
      </w:r>
      <w:r w:rsidRPr="00162C7B">
        <w:rPr>
          <w:rFonts w:ascii="Montserrat" w:eastAsia="Montserrat" w:hAnsi="Montserrat" w:cs="Montserrat"/>
          <w:color w:val="000000"/>
          <w:sz w:val="22"/>
          <w:szCs w:val="22"/>
        </w:rPr>
        <w:t>de estas bases de licitación.</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el servidor público que presida el acto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 ACUSE DE RECIBO DE DOCUMENTOS: </w:t>
      </w:r>
      <w:r w:rsidRPr="00162C7B">
        <w:rPr>
          <w:rFonts w:ascii="Montserrat" w:eastAsia="Montserrat" w:hAnsi="Montserrat" w:cs="Montserrat"/>
          <w:color w:val="000000"/>
          <w:sz w:val="22"/>
          <w:szCs w:val="22"/>
        </w:rPr>
        <w:t xml:space="preserve">Se recomienda que el licitante integre a su propuesta el formato </w:t>
      </w:r>
      <w:r w:rsidRPr="00162C7B">
        <w:rPr>
          <w:rFonts w:ascii="Montserrat" w:eastAsia="Montserrat" w:hAnsi="Montserrat" w:cs="Montserrat"/>
          <w:b/>
          <w:color w:val="000000"/>
          <w:sz w:val="22"/>
          <w:szCs w:val="22"/>
        </w:rPr>
        <w:t>(Anexo 10)</w:t>
      </w:r>
      <w:r w:rsidRPr="00162C7B">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162C7B"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6.3.- PERIODO DE VIGENCIA DE LA PROPOSICIÓN:</w:t>
      </w: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proposición tendrá una vigencia obligatoria de cuando menos </w:t>
      </w:r>
      <w:r w:rsidRPr="00162C7B">
        <w:rPr>
          <w:rFonts w:ascii="Montserrat" w:eastAsia="Montserrat" w:hAnsi="Montserrat" w:cs="Montserrat"/>
          <w:b/>
          <w:color w:val="000000"/>
          <w:sz w:val="22"/>
          <w:szCs w:val="22"/>
        </w:rPr>
        <w:t>30 (treinta)</w:t>
      </w:r>
      <w:r w:rsidRPr="00162C7B">
        <w:rPr>
          <w:rFonts w:ascii="Montserrat" w:eastAsia="Montserrat" w:hAnsi="Montserrat" w:cs="Montserrat"/>
          <w:color w:val="000000"/>
          <w:sz w:val="22"/>
          <w:szCs w:val="22"/>
        </w:rPr>
        <w:t xml:space="preserve"> días naturales contados a partir de la fecha de su apertura. </w:t>
      </w: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7.-   IDENTIFICACIÓN DE LAS PROPOSICIONES: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proposición será colocada dentro de </w:t>
      </w:r>
      <w:r w:rsidRPr="00162C7B">
        <w:rPr>
          <w:rFonts w:ascii="Montserrat" w:eastAsia="Montserrat" w:hAnsi="Montserrat" w:cs="Montserrat"/>
          <w:color w:val="000000"/>
          <w:sz w:val="22"/>
          <w:szCs w:val="22"/>
          <w:u w:val="single"/>
        </w:rPr>
        <w:t>dos sobres cerrados</w:t>
      </w:r>
      <w:r w:rsidRPr="00162C7B">
        <w:rPr>
          <w:rFonts w:ascii="Montserrat" w:eastAsia="Montserrat" w:hAnsi="Montserrat" w:cs="Montserrat"/>
          <w:color w:val="000000"/>
          <w:sz w:val="22"/>
          <w:szCs w:val="22"/>
        </w:rPr>
        <w:t xml:space="preserve">, uno conteniendo la </w:t>
      </w:r>
      <w:r w:rsidRPr="00162C7B">
        <w:rPr>
          <w:rFonts w:ascii="Montserrat" w:eastAsia="Montserrat" w:hAnsi="Montserrat" w:cs="Montserrat"/>
          <w:color w:val="000000"/>
          <w:sz w:val="22"/>
          <w:szCs w:val="22"/>
          <w:u w:val="single"/>
        </w:rPr>
        <w:t>propuesta técnica</w:t>
      </w:r>
      <w:r w:rsidRPr="00162C7B">
        <w:rPr>
          <w:rFonts w:ascii="Montserrat" w:eastAsia="Montserrat" w:hAnsi="Montserrat" w:cs="Montserrat"/>
          <w:color w:val="000000"/>
          <w:sz w:val="22"/>
          <w:szCs w:val="22"/>
        </w:rPr>
        <w:t xml:space="preserve"> y otro la </w:t>
      </w:r>
      <w:r w:rsidRPr="00162C7B">
        <w:rPr>
          <w:rFonts w:ascii="Montserrat" w:eastAsia="Montserrat" w:hAnsi="Montserrat" w:cs="Montserrat"/>
          <w:color w:val="000000"/>
          <w:sz w:val="22"/>
          <w:szCs w:val="22"/>
          <w:u w:val="single"/>
        </w:rPr>
        <w:t>económica</w:t>
      </w:r>
      <w:r w:rsidRPr="00162C7B">
        <w:rPr>
          <w:rFonts w:ascii="Montserrat" w:eastAsia="Montserrat" w:hAnsi="Montserrat" w:cs="Montserrat"/>
          <w:color w:val="000000"/>
          <w:sz w:val="22"/>
          <w:szCs w:val="22"/>
        </w:rPr>
        <w:t>, mismos que el licitante deberá cerrar de manera inviolable.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C333D">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1C333D">
        <w:rPr>
          <w:rFonts w:ascii="Montserrat" w:eastAsia="Montserrat" w:hAnsi="Montserrat" w:cs="Montserrat"/>
          <w:b/>
          <w:sz w:val="22"/>
          <w:szCs w:val="22"/>
        </w:rPr>
        <w:t>“</w:t>
      </w:r>
      <w:r w:rsidR="006D6DE2" w:rsidRPr="001C333D">
        <w:rPr>
          <w:rFonts w:ascii="Montserrat" w:eastAsia="Montserrat" w:hAnsi="Montserrat" w:cs="Montserrat"/>
          <w:b/>
          <w:sz w:val="22"/>
          <w:szCs w:val="22"/>
        </w:rPr>
        <w:t>ADQUISICIÓN DE EQUIPOS DE AIRE ACONDICIONADO PARA LOS PLANTELES EDUCATIVOS EN EL NIVEL DE EDUCACIÓN BÁSICA</w:t>
      </w:r>
      <w:r w:rsidR="006151C1" w:rsidRPr="001C333D">
        <w:rPr>
          <w:rFonts w:ascii="Montserrat" w:eastAsia="Montserrat" w:hAnsi="Montserrat" w:cs="Montserrat"/>
          <w:b/>
          <w:sz w:val="22"/>
          <w:szCs w:val="22"/>
        </w:rPr>
        <w:t>”</w:t>
      </w:r>
      <w:r w:rsidRPr="001C333D">
        <w:rPr>
          <w:rFonts w:ascii="Montserrat" w:eastAsia="Montserrat" w:hAnsi="Montserrat" w:cs="Montserrat"/>
          <w:color w:val="000000"/>
          <w:sz w:val="22"/>
          <w:szCs w:val="22"/>
        </w:rPr>
        <w:t xml:space="preserve"> y señalando la clave alfanumérica que tiene asignada</w:t>
      </w:r>
      <w:r w:rsidRPr="001C333D">
        <w:rPr>
          <w:rFonts w:ascii="Montserrat" w:eastAsia="Montserrat" w:hAnsi="Montserrat" w:cs="Montserrat"/>
          <w:i/>
          <w:color w:val="000000"/>
          <w:sz w:val="22"/>
          <w:szCs w:val="22"/>
        </w:rPr>
        <w:t xml:space="preserve"> </w:t>
      </w:r>
      <w:r w:rsidRPr="001C333D">
        <w:rPr>
          <w:rFonts w:ascii="Montserrat" w:eastAsia="Montserrat" w:hAnsi="Montserrat" w:cs="Montserrat"/>
          <w:b/>
          <w:color w:val="000000"/>
          <w:sz w:val="22"/>
          <w:szCs w:val="22"/>
        </w:rPr>
        <w:t>32065001-0</w:t>
      </w:r>
      <w:r w:rsidR="00FB644C" w:rsidRPr="001C333D">
        <w:rPr>
          <w:rFonts w:ascii="Montserrat" w:eastAsia="Montserrat" w:hAnsi="Montserrat" w:cs="Montserrat"/>
          <w:b/>
          <w:color w:val="000000"/>
          <w:sz w:val="22"/>
          <w:szCs w:val="22"/>
        </w:rPr>
        <w:t>40</w:t>
      </w:r>
      <w:r w:rsidRPr="001C333D">
        <w:rPr>
          <w:rFonts w:ascii="Montserrat" w:eastAsia="Montserrat" w:hAnsi="Montserrat" w:cs="Montserrat"/>
          <w:b/>
          <w:color w:val="000000"/>
          <w:sz w:val="22"/>
          <w:szCs w:val="22"/>
        </w:rPr>
        <w:t>-2022</w:t>
      </w:r>
      <w:r w:rsidRPr="001C333D">
        <w:rPr>
          <w:rFonts w:ascii="Montserrat" w:eastAsia="Montserrat" w:hAnsi="Montserrat" w:cs="Montserrat"/>
          <w:color w:val="000000"/>
          <w:sz w:val="22"/>
          <w:szCs w:val="22"/>
        </w:rPr>
        <w:t xml:space="preserve">, y las palabras “No abrir antes del día </w:t>
      </w:r>
      <w:r w:rsidR="001C333D">
        <w:rPr>
          <w:rFonts w:ascii="Montserrat" w:eastAsia="Montserrat" w:hAnsi="Montserrat" w:cs="Montserrat"/>
          <w:b/>
          <w:color w:val="000000"/>
          <w:sz w:val="22"/>
          <w:szCs w:val="22"/>
        </w:rPr>
        <w:t>21</w:t>
      </w:r>
      <w:r w:rsidR="006151C1" w:rsidRPr="001C333D">
        <w:rPr>
          <w:rFonts w:ascii="Montserrat" w:eastAsia="Montserrat" w:hAnsi="Montserrat" w:cs="Montserrat"/>
          <w:b/>
          <w:color w:val="000000"/>
          <w:sz w:val="22"/>
          <w:szCs w:val="22"/>
        </w:rPr>
        <w:t xml:space="preserve"> de </w:t>
      </w:r>
      <w:r w:rsidR="001C333D">
        <w:rPr>
          <w:rFonts w:ascii="Montserrat" w:eastAsia="Montserrat" w:hAnsi="Montserrat" w:cs="Montserrat"/>
          <w:b/>
          <w:color w:val="000000"/>
          <w:sz w:val="22"/>
          <w:szCs w:val="22"/>
        </w:rPr>
        <w:t>septiembre</w:t>
      </w:r>
      <w:r w:rsidRPr="001C333D">
        <w:rPr>
          <w:rFonts w:ascii="Montserrat" w:eastAsia="Montserrat" w:hAnsi="Montserrat" w:cs="Montserrat"/>
          <w:b/>
          <w:color w:val="000000"/>
          <w:sz w:val="22"/>
          <w:szCs w:val="22"/>
        </w:rPr>
        <w:t xml:space="preserve"> de 2022” para la Propuesta Técnica</w:t>
      </w:r>
      <w:r w:rsidRPr="001C333D">
        <w:rPr>
          <w:rFonts w:ascii="Montserrat" w:eastAsia="Montserrat" w:hAnsi="Montserrat" w:cs="Montserrat"/>
          <w:color w:val="000000"/>
          <w:sz w:val="22"/>
          <w:szCs w:val="22"/>
        </w:rPr>
        <w:t xml:space="preserve"> y  “No abrir antes del día </w:t>
      </w:r>
      <w:r w:rsidR="001C333D">
        <w:rPr>
          <w:rFonts w:ascii="Montserrat" w:eastAsia="Montserrat" w:hAnsi="Montserrat" w:cs="Montserrat"/>
          <w:b/>
          <w:color w:val="000000"/>
          <w:sz w:val="22"/>
          <w:szCs w:val="22"/>
        </w:rPr>
        <w:t>28</w:t>
      </w:r>
      <w:r w:rsidR="006151C1" w:rsidRPr="001C333D">
        <w:rPr>
          <w:rFonts w:ascii="Montserrat" w:eastAsia="Montserrat" w:hAnsi="Montserrat" w:cs="Montserrat"/>
          <w:b/>
          <w:color w:val="000000"/>
          <w:sz w:val="22"/>
          <w:szCs w:val="22"/>
        </w:rPr>
        <w:t xml:space="preserve"> de </w:t>
      </w:r>
      <w:r w:rsidR="001C333D">
        <w:rPr>
          <w:rFonts w:ascii="Montserrat" w:eastAsia="Montserrat" w:hAnsi="Montserrat" w:cs="Montserrat"/>
          <w:b/>
          <w:color w:val="000000"/>
          <w:sz w:val="22"/>
          <w:szCs w:val="22"/>
        </w:rPr>
        <w:t>septiembre</w:t>
      </w:r>
      <w:r w:rsidRPr="001C333D">
        <w:rPr>
          <w:rFonts w:ascii="Montserrat" w:eastAsia="Montserrat" w:hAnsi="Montserrat" w:cs="Montserrat"/>
          <w:b/>
          <w:color w:val="000000"/>
          <w:sz w:val="22"/>
          <w:szCs w:val="22"/>
        </w:rPr>
        <w:t xml:space="preserve"> de 2022” para la Propuesta Económica</w:t>
      </w:r>
      <w:r w:rsidRPr="001C333D">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8.  ACTOS DEL PROCEDIMIENTO</w:t>
      </w: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8.1 JUNTA DE ACLARACIONES.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162C7B">
        <w:rPr>
          <w:rFonts w:ascii="Montserrat" w:eastAsia="Montserrat" w:hAnsi="Montserrat"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162C7B"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162C7B">
        <w:rPr>
          <w:rFonts w:ascii="Montserrat" w:eastAsia="Montserrat" w:hAnsi="Montserrat" w:cs="Montserrat"/>
          <w:b/>
          <w:i/>
          <w:color w:val="000000"/>
          <w:sz w:val="22"/>
          <w:szCs w:val="22"/>
          <w:u w:val="single"/>
        </w:rPr>
        <w:t>adjuntando copia del recibo de pago de bases</w:t>
      </w:r>
      <w:r w:rsidRPr="00162C7B">
        <w:rPr>
          <w:rFonts w:ascii="Montserrat" w:eastAsia="Montserrat" w:hAnsi="Montserrat" w:cs="Montserrat"/>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162C7B">
        <w:rPr>
          <w:rFonts w:ascii="Montserrat" w:eastAsia="Montserrat" w:hAnsi="Montserrat" w:cs="Montserrat"/>
          <w:color w:val="000000"/>
          <w:sz w:val="22"/>
          <w:szCs w:val="22"/>
        </w:rPr>
        <w:t>usb</w:t>
      </w:r>
      <w:proofErr w:type="spellEnd"/>
      <w:r w:rsidRPr="00162C7B">
        <w:rPr>
          <w:rFonts w:ascii="Montserrat" w:eastAsia="Montserrat" w:hAnsi="Montserrat" w:cs="Montserrat"/>
          <w:color w:val="000000"/>
          <w:sz w:val="22"/>
          <w:szCs w:val="22"/>
        </w:rPr>
        <w:t xml:space="preserve"> que será devuelto en el mismo momento de su entrega o al correo electrónico </w:t>
      </w:r>
      <w:r w:rsidR="006D6DE2">
        <w:rPr>
          <w:rFonts w:ascii="Montserrat" w:eastAsia="Montserrat" w:hAnsi="Montserrat" w:cs="Montserrat"/>
          <w:b/>
          <w:i/>
          <w:color w:val="0070C0"/>
          <w:sz w:val="22"/>
          <w:szCs w:val="22"/>
          <w:u w:val="single"/>
        </w:rPr>
        <w:t>ccervantes</w:t>
      </w:r>
      <w:r w:rsidRPr="00162C7B">
        <w:rPr>
          <w:rFonts w:ascii="Montserrat" w:eastAsia="Montserrat" w:hAnsi="Montserrat" w:cs="Montserrat"/>
          <w:b/>
          <w:i/>
          <w:color w:val="0070C0"/>
          <w:sz w:val="22"/>
          <w:szCs w:val="22"/>
          <w:u w:val="single"/>
        </w:rPr>
        <w:t>@baja.gob.mx</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 xml:space="preserve">debiendo confirmar su correcta recepción al teléfono 558-1000 extensión </w:t>
      </w:r>
      <w:r w:rsidR="006D6DE2">
        <w:rPr>
          <w:rFonts w:ascii="Montserrat" w:eastAsia="Montserrat" w:hAnsi="Montserrat" w:cs="Montserrat"/>
          <w:b/>
          <w:color w:val="000000"/>
          <w:sz w:val="22"/>
          <w:szCs w:val="22"/>
        </w:rPr>
        <w:t>8506</w:t>
      </w:r>
      <w:r w:rsidRPr="00162C7B">
        <w:rPr>
          <w:rFonts w:ascii="Montserrat" w:eastAsia="Montserrat" w:hAnsi="Montserrat" w:cs="Montserrat"/>
          <w:b/>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Para la mejor conducción del acto se recomienda que los cuestionarios sean enviados </w:t>
      </w:r>
      <w:r w:rsidRPr="00162C7B">
        <w:rPr>
          <w:rFonts w:ascii="Montserrat" w:eastAsia="Montserrat" w:hAnsi="Montserrat" w:cs="Montserrat"/>
          <w:b/>
          <w:color w:val="000000"/>
          <w:sz w:val="22"/>
          <w:szCs w:val="22"/>
        </w:rPr>
        <w:t xml:space="preserve">a más tardar el día </w:t>
      </w:r>
      <w:r w:rsidR="001C333D">
        <w:rPr>
          <w:rFonts w:ascii="Montserrat" w:eastAsia="Montserrat" w:hAnsi="Montserrat" w:cs="Montserrat"/>
          <w:b/>
          <w:color w:val="000000"/>
          <w:sz w:val="22"/>
          <w:szCs w:val="22"/>
        </w:rPr>
        <w:t>14</w:t>
      </w:r>
      <w:r w:rsidRPr="00162C7B">
        <w:rPr>
          <w:rFonts w:ascii="Montserrat" w:eastAsia="Montserrat" w:hAnsi="Montserrat" w:cs="Montserrat"/>
          <w:b/>
          <w:color w:val="000000"/>
          <w:sz w:val="22"/>
          <w:szCs w:val="22"/>
        </w:rPr>
        <w:t xml:space="preserve"> de </w:t>
      </w:r>
      <w:r w:rsidR="001C333D">
        <w:rPr>
          <w:rFonts w:ascii="Montserrat" w:eastAsia="Montserrat" w:hAnsi="Montserrat" w:cs="Montserrat"/>
          <w:b/>
          <w:color w:val="000000"/>
          <w:sz w:val="22"/>
          <w:szCs w:val="22"/>
        </w:rPr>
        <w:t>septiembre</w:t>
      </w:r>
      <w:r w:rsidRPr="00162C7B">
        <w:rPr>
          <w:rFonts w:ascii="Montserrat" w:eastAsia="Montserrat" w:hAnsi="Montserrat" w:cs="Montserrat"/>
          <w:b/>
          <w:color w:val="000000"/>
          <w:sz w:val="22"/>
          <w:szCs w:val="22"/>
        </w:rPr>
        <w:t xml:space="preserve"> de 2022 a las </w:t>
      </w:r>
      <w:r w:rsidR="006D6DE2">
        <w:rPr>
          <w:rFonts w:ascii="Montserrat" w:eastAsia="Montserrat" w:hAnsi="Montserrat" w:cs="Montserrat"/>
          <w:b/>
          <w:color w:val="000000"/>
          <w:sz w:val="22"/>
          <w:szCs w:val="22"/>
        </w:rPr>
        <w:t>13</w:t>
      </w:r>
      <w:r w:rsidRPr="00162C7B">
        <w:rPr>
          <w:rFonts w:ascii="Montserrat" w:eastAsia="Montserrat" w:hAnsi="Montserrat" w:cs="Montserrat"/>
          <w:b/>
          <w:color w:val="000000"/>
          <w:sz w:val="22"/>
          <w:szCs w:val="22"/>
        </w:rPr>
        <w:t>:00 horas</w:t>
      </w:r>
      <w:r w:rsidRPr="00162C7B">
        <w:rPr>
          <w:rFonts w:ascii="Montserrat" w:eastAsia="Montserrat" w:hAnsi="Montserrat" w:cs="Montserrat"/>
          <w:color w:val="000000"/>
          <w:sz w:val="22"/>
          <w:szCs w:val="22"/>
        </w:rPr>
        <w:t xml:space="preserve">. El acto de </w:t>
      </w:r>
      <w:r w:rsidRPr="00162C7B">
        <w:rPr>
          <w:rFonts w:ascii="Montserrat" w:eastAsia="Montserrat" w:hAnsi="Montserrat" w:cs="Montserrat"/>
          <w:b/>
          <w:color w:val="000000"/>
          <w:sz w:val="22"/>
          <w:szCs w:val="22"/>
        </w:rPr>
        <w:t>Junta de Aclaraciones</w:t>
      </w:r>
      <w:r w:rsidRPr="00162C7B">
        <w:rPr>
          <w:rFonts w:ascii="Montserrat" w:eastAsia="Montserrat" w:hAnsi="Montserrat" w:cs="Montserrat"/>
          <w:color w:val="000000"/>
          <w:sz w:val="22"/>
          <w:szCs w:val="22"/>
        </w:rPr>
        <w:t xml:space="preserve"> se llevará a cabo el día </w:t>
      </w:r>
      <w:r w:rsidR="001C333D">
        <w:rPr>
          <w:rFonts w:ascii="Montserrat" w:eastAsia="Montserrat" w:hAnsi="Montserrat" w:cs="Montserrat"/>
          <w:b/>
          <w:color w:val="000000"/>
          <w:sz w:val="22"/>
          <w:szCs w:val="22"/>
        </w:rPr>
        <w:t>15</w:t>
      </w:r>
      <w:r w:rsidRPr="00162C7B">
        <w:rPr>
          <w:rFonts w:ascii="Montserrat" w:eastAsia="Montserrat" w:hAnsi="Montserrat" w:cs="Montserrat"/>
          <w:b/>
          <w:color w:val="000000"/>
          <w:sz w:val="22"/>
          <w:szCs w:val="22"/>
        </w:rPr>
        <w:t xml:space="preserve"> de </w:t>
      </w:r>
      <w:r w:rsidR="001C333D">
        <w:rPr>
          <w:rFonts w:ascii="Montserrat" w:eastAsia="Montserrat" w:hAnsi="Montserrat" w:cs="Montserrat"/>
          <w:b/>
          <w:color w:val="000000"/>
          <w:sz w:val="22"/>
          <w:szCs w:val="22"/>
        </w:rPr>
        <w:t>septiembre</w:t>
      </w:r>
      <w:r w:rsidRPr="00162C7B">
        <w:rPr>
          <w:rFonts w:ascii="Montserrat" w:eastAsia="Montserrat" w:hAnsi="Montserrat" w:cs="Montserrat"/>
          <w:b/>
          <w:color w:val="000000"/>
          <w:sz w:val="22"/>
          <w:szCs w:val="22"/>
        </w:rPr>
        <w:t xml:space="preserve"> de 2022 a las </w:t>
      </w:r>
      <w:r w:rsidR="001C333D">
        <w:rPr>
          <w:rFonts w:ascii="Montserrat" w:eastAsia="Montserrat" w:hAnsi="Montserrat" w:cs="Montserrat"/>
          <w:b/>
          <w:color w:val="000000"/>
          <w:sz w:val="22"/>
          <w:szCs w:val="22"/>
        </w:rPr>
        <w:t>09</w:t>
      </w:r>
      <w:r w:rsidRPr="00162C7B">
        <w:rPr>
          <w:rFonts w:ascii="Montserrat" w:eastAsia="Montserrat" w:hAnsi="Montserrat" w:cs="Montserrat"/>
          <w:b/>
          <w:color w:val="000000"/>
          <w:sz w:val="22"/>
          <w:szCs w:val="22"/>
        </w:rPr>
        <w:t>:</w:t>
      </w:r>
      <w:r w:rsidR="001C333D">
        <w:rPr>
          <w:rFonts w:ascii="Montserrat" w:eastAsia="Montserrat" w:hAnsi="Montserrat" w:cs="Montserrat"/>
          <w:b/>
          <w:color w:val="000000"/>
          <w:sz w:val="22"/>
          <w:szCs w:val="22"/>
        </w:rPr>
        <w:t>3</w:t>
      </w:r>
      <w:r w:rsidRPr="00162C7B">
        <w:rPr>
          <w:rFonts w:ascii="Montserrat" w:eastAsia="Montserrat" w:hAnsi="Montserrat" w:cs="Montserrat"/>
          <w:b/>
          <w:color w:val="000000"/>
          <w:sz w:val="22"/>
          <w:szCs w:val="22"/>
        </w:rPr>
        <w:t xml:space="preserve">0 horas </w:t>
      </w:r>
      <w:r w:rsidRPr="00162C7B">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162C7B">
        <w:rPr>
          <w:rFonts w:ascii="Montserrat" w:eastAsia="Montserrat" w:hAnsi="Montserrat" w:cs="Montserrat"/>
          <w:b/>
          <w:i/>
          <w:color w:val="2F5496"/>
          <w:sz w:val="22"/>
          <w:szCs w:val="22"/>
        </w:rPr>
        <w:t>https://compras.ebajacalifornia.gob.mx</w:t>
      </w:r>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162C7B" w:rsidRDefault="008921F6" w:rsidP="008921F6">
      <w:pPr>
        <w:spacing w:line="276" w:lineRule="auto"/>
        <w:ind w:left="426" w:right="182"/>
        <w:rPr>
          <w:rFonts w:ascii="Montserrat" w:eastAsia="Montserrat" w:hAnsi="Montserrat" w:cs="Montserrat"/>
          <w:b/>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8.2 ACTO DE PRESENTACIÓN Y APERTURA DE PROPOSICIONES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162C7B">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162C7B">
        <w:rPr>
          <w:rFonts w:ascii="Montserrat" w:eastAsia="Montserrat" w:hAnsi="Montserrat" w:cs="Montserrat"/>
          <w:color w:val="000000"/>
          <w:sz w:val="22"/>
          <w:szCs w:val="22"/>
        </w:rPr>
        <w:t xml:space="preserve">a más tardar </w:t>
      </w:r>
      <w:r w:rsidRPr="00162C7B">
        <w:rPr>
          <w:rFonts w:ascii="Montserrat" w:eastAsia="Montserrat" w:hAnsi="Montserrat" w:cs="Montserrat"/>
          <w:color w:val="000000"/>
          <w:sz w:val="22"/>
          <w:szCs w:val="22"/>
        </w:rPr>
        <w:t xml:space="preserve">el día </w:t>
      </w:r>
      <w:r w:rsidR="001C333D">
        <w:rPr>
          <w:rFonts w:ascii="Montserrat" w:eastAsia="Montserrat" w:hAnsi="Montserrat" w:cs="Montserrat"/>
          <w:b/>
          <w:color w:val="000000"/>
          <w:sz w:val="22"/>
          <w:szCs w:val="22"/>
        </w:rPr>
        <w:t>21</w:t>
      </w:r>
      <w:r w:rsidRPr="00162C7B">
        <w:rPr>
          <w:rFonts w:ascii="Montserrat" w:eastAsia="Montserrat" w:hAnsi="Montserrat" w:cs="Montserrat"/>
          <w:b/>
          <w:color w:val="000000"/>
          <w:sz w:val="22"/>
          <w:szCs w:val="22"/>
        </w:rPr>
        <w:t xml:space="preserve"> de </w:t>
      </w:r>
      <w:r w:rsidR="001C333D">
        <w:rPr>
          <w:rFonts w:ascii="Montserrat" w:eastAsia="Montserrat" w:hAnsi="Montserrat" w:cs="Montserrat"/>
          <w:b/>
          <w:color w:val="000000"/>
          <w:sz w:val="22"/>
          <w:szCs w:val="22"/>
        </w:rPr>
        <w:t>septiembre</w:t>
      </w:r>
      <w:r w:rsidRPr="00162C7B">
        <w:rPr>
          <w:rFonts w:ascii="Montserrat" w:eastAsia="Montserrat" w:hAnsi="Montserrat" w:cs="Montserrat"/>
          <w:b/>
          <w:color w:val="000000"/>
          <w:sz w:val="22"/>
          <w:szCs w:val="22"/>
        </w:rPr>
        <w:t xml:space="preserve"> de 2022 a las 09:</w:t>
      </w:r>
      <w:r w:rsidR="006D6DE2">
        <w:rPr>
          <w:rFonts w:ascii="Montserrat" w:eastAsia="Montserrat" w:hAnsi="Montserrat" w:cs="Montserrat"/>
          <w:b/>
          <w:color w:val="000000"/>
          <w:sz w:val="22"/>
          <w:szCs w:val="22"/>
        </w:rPr>
        <w:t>3</w:t>
      </w:r>
      <w:r w:rsidRPr="00162C7B">
        <w:rPr>
          <w:rFonts w:ascii="Montserrat" w:eastAsia="Montserrat" w:hAnsi="Montserrat" w:cs="Montserrat"/>
          <w:b/>
          <w:color w:val="000000"/>
          <w:sz w:val="22"/>
          <w:szCs w:val="22"/>
        </w:rPr>
        <w:t xml:space="preserve">0 horas </w:t>
      </w:r>
      <w:r w:rsidRPr="00162C7B">
        <w:rPr>
          <w:rFonts w:ascii="Montserrat" w:eastAsia="Montserrat" w:hAnsi="Montserrat" w:cs="Montserrat"/>
          <w:color w:val="000000"/>
          <w:sz w:val="22"/>
          <w:szCs w:val="22"/>
        </w:rPr>
        <w:t>en el área de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  </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Para lo cual el licitante participante deberá considerar llegar </w:t>
      </w:r>
      <w:r w:rsidRPr="00162C7B">
        <w:rPr>
          <w:rFonts w:ascii="Montserrat" w:eastAsia="Montserrat" w:hAnsi="Montserrat" w:cs="Montserrat"/>
          <w:b/>
          <w:color w:val="000000"/>
          <w:sz w:val="22"/>
          <w:szCs w:val="22"/>
        </w:rPr>
        <w:t>15 minutos</w:t>
      </w:r>
      <w:r w:rsidRPr="00162C7B">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realizará el </w:t>
      </w:r>
      <w:r w:rsidRPr="00162C7B">
        <w:rPr>
          <w:rFonts w:ascii="Montserrat" w:eastAsia="Montserrat" w:hAnsi="Montserrat" w:cs="Montserrat"/>
          <w:b/>
          <w:color w:val="000000"/>
          <w:sz w:val="22"/>
          <w:szCs w:val="22"/>
        </w:rPr>
        <w:t>acto de presentación y apertura de proposiciones en su primera etapa</w:t>
      </w:r>
      <w:r w:rsidRPr="00162C7B">
        <w:rPr>
          <w:rFonts w:ascii="Montserrat" w:eastAsia="Montserrat" w:hAnsi="Montserrat" w:cs="Montserrat"/>
          <w:color w:val="000000"/>
          <w:sz w:val="22"/>
          <w:szCs w:val="22"/>
        </w:rPr>
        <w:t xml:space="preserve"> a las</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b/>
          <w:color w:val="000000"/>
          <w:sz w:val="22"/>
          <w:szCs w:val="22"/>
          <w:u w:val="single"/>
        </w:rPr>
        <w:t>09:</w:t>
      </w:r>
      <w:r w:rsidR="006D6DE2">
        <w:rPr>
          <w:rFonts w:ascii="Montserrat" w:eastAsia="Montserrat" w:hAnsi="Montserrat" w:cs="Montserrat"/>
          <w:b/>
          <w:color w:val="000000"/>
          <w:sz w:val="22"/>
          <w:szCs w:val="22"/>
          <w:u w:val="single"/>
        </w:rPr>
        <w:t>3</w:t>
      </w:r>
      <w:r w:rsidRPr="00162C7B">
        <w:rPr>
          <w:rFonts w:ascii="Montserrat" w:eastAsia="Montserrat" w:hAnsi="Montserrat" w:cs="Montserrat"/>
          <w:b/>
          <w:color w:val="000000"/>
          <w:sz w:val="22"/>
          <w:szCs w:val="22"/>
          <w:u w:val="single"/>
        </w:rPr>
        <w:t xml:space="preserve">0 horas del día </w:t>
      </w:r>
      <w:r w:rsidR="001C333D">
        <w:rPr>
          <w:rFonts w:ascii="Montserrat" w:eastAsia="Montserrat" w:hAnsi="Montserrat" w:cs="Montserrat"/>
          <w:b/>
          <w:color w:val="000000"/>
          <w:sz w:val="22"/>
          <w:szCs w:val="22"/>
          <w:u w:val="single"/>
        </w:rPr>
        <w:t>21</w:t>
      </w:r>
      <w:r w:rsidR="006151C1" w:rsidRPr="00162C7B">
        <w:rPr>
          <w:rFonts w:ascii="Montserrat" w:eastAsia="Montserrat" w:hAnsi="Montserrat" w:cs="Montserrat"/>
          <w:b/>
          <w:color w:val="000000"/>
          <w:sz w:val="22"/>
          <w:szCs w:val="22"/>
          <w:u w:val="single"/>
        </w:rPr>
        <w:t xml:space="preserve"> de </w:t>
      </w:r>
      <w:r w:rsidR="001C333D">
        <w:rPr>
          <w:rFonts w:ascii="Montserrat" w:eastAsia="Montserrat" w:hAnsi="Montserrat" w:cs="Montserrat"/>
          <w:b/>
          <w:color w:val="000000"/>
          <w:sz w:val="22"/>
          <w:szCs w:val="22"/>
          <w:u w:val="single"/>
        </w:rPr>
        <w:t>septiembre</w:t>
      </w:r>
      <w:r w:rsidRPr="00162C7B">
        <w:rPr>
          <w:rFonts w:ascii="Montserrat" w:eastAsia="Montserrat" w:hAnsi="Montserrat" w:cs="Montserrat"/>
          <w:b/>
          <w:color w:val="000000"/>
          <w:sz w:val="22"/>
          <w:szCs w:val="22"/>
          <w:u w:val="single"/>
        </w:rPr>
        <w:t xml:space="preserve"> de 2022</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en la Sala de Juntas de la Dirección de Adquisiciones y Servicios Generales 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162C7B">
          <w:rPr>
            <w:rFonts w:ascii="Montserrat" w:eastAsia="Montserrat" w:hAnsi="Montserrat" w:cs="Montserrat"/>
            <w:b/>
            <w:i/>
            <w:color w:val="2F5496"/>
            <w:sz w:val="22"/>
            <w:szCs w:val="22"/>
            <w:u w:val="single"/>
          </w:rPr>
          <w:t>https://compras.ebajacalifornia.gob.mx</w:t>
        </w:r>
      </w:hyperlink>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acto de </w:t>
      </w:r>
      <w:r w:rsidRPr="00162C7B">
        <w:rPr>
          <w:rFonts w:ascii="Montserrat" w:eastAsia="Montserrat" w:hAnsi="Montserrat" w:cs="Montserrat"/>
          <w:b/>
          <w:color w:val="000000"/>
          <w:sz w:val="22"/>
          <w:szCs w:val="22"/>
        </w:rPr>
        <w:t>presentación y apertura de proposiciones segunda etapa</w:t>
      </w:r>
      <w:r w:rsidRPr="00162C7B">
        <w:rPr>
          <w:rFonts w:ascii="Montserrat" w:eastAsia="Montserrat" w:hAnsi="Montserrat" w:cs="Montserrat"/>
          <w:color w:val="000000"/>
          <w:sz w:val="22"/>
          <w:szCs w:val="22"/>
        </w:rPr>
        <w:t xml:space="preserve"> tendrá verificativo a las</w:t>
      </w:r>
      <w:r w:rsidRPr="00162C7B">
        <w:rPr>
          <w:rFonts w:ascii="Montserrat" w:eastAsia="Montserrat" w:hAnsi="Montserrat" w:cs="Montserrat"/>
          <w:b/>
          <w:color w:val="000000"/>
          <w:sz w:val="22"/>
          <w:szCs w:val="22"/>
        </w:rPr>
        <w:t xml:space="preserve"> </w:t>
      </w:r>
      <w:r w:rsidR="006D6DE2">
        <w:rPr>
          <w:rFonts w:ascii="Montserrat" w:eastAsia="Montserrat" w:hAnsi="Montserrat" w:cs="Montserrat"/>
          <w:b/>
          <w:color w:val="000000"/>
          <w:sz w:val="22"/>
          <w:szCs w:val="22"/>
          <w:u w:val="single"/>
        </w:rPr>
        <w:t>13</w:t>
      </w:r>
      <w:r w:rsidRPr="00162C7B">
        <w:rPr>
          <w:rFonts w:ascii="Montserrat" w:eastAsia="Montserrat" w:hAnsi="Montserrat" w:cs="Montserrat"/>
          <w:b/>
          <w:color w:val="000000"/>
          <w:sz w:val="22"/>
          <w:szCs w:val="22"/>
          <w:u w:val="single"/>
        </w:rPr>
        <w:t>:</w:t>
      </w:r>
      <w:r w:rsidR="006151C1" w:rsidRPr="00162C7B">
        <w:rPr>
          <w:rFonts w:ascii="Montserrat" w:eastAsia="Montserrat" w:hAnsi="Montserrat" w:cs="Montserrat"/>
          <w:b/>
          <w:color w:val="000000"/>
          <w:sz w:val="22"/>
          <w:szCs w:val="22"/>
          <w:u w:val="single"/>
        </w:rPr>
        <w:t>0</w:t>
      </w:r>
      <w:r w:rsidRPr="00162C7B">
        <w:rPr>
          <w:rFonts w:ascii="Montserrat" w:eastAsia="Montserrat" w:hAnsi="Montserrat" w:cs="Montserrat"/>
          <w:b/>
          <w:color w:val="000000"/>
          <w:sz w:val="22"/>
          <w:szCs w:val="22"/>
          <w:u w:val="single"/>
        </w:rPr>
        <w:t xml:space="preserve">0 horas del día </w:t>
      </w:r>
      <w:r w:rsidR="006D6DE2">
        <w:rPr>
          <w:rFonts w:ascii="Montserrat" w:eastAsia="Montserrat" w:hAnsi="Montserrat" w:cs="Montserrat"/>
          <w:b/>
          <w:color w:val="000000"/>
          <w:sz w:val="22"/>
          <w:szCs w:val="22"/>
          <w:u w:val="single"/>
        </w:rPr>
        <w:t>2</w:t>
      </w:r>
      <w:r w:rsidR="001C333D">
        <w:rPr>
          <w:rFonts w:ascii="Montserrat" w:eastAsia="Montserrat" w:hAnsi="Montserrat" w:cs="Montserrat"/>
          <w:b/>
          <w:color w:val="000000"/>
          <w:sz w:val="22"/>
          <w:szCs w:val="22"/>
          <w:u w:val="single"/>
        </w:rPr>
        <w:t>8</w:t>
      </w:r>
      <w:r w:rsidR="006151C1" w:rsidRPr="00162C7B">
        <w:rPr>
          <w:rFonts w:ascii="Montserrat" w:eastAsia="Montserrat" w:hAnsi="Montserrat" w:cs="Montserrat"/>
          <w:b/>
          <w:color w:val="000000"/>
          <w:sz w:val="22"/>
          <w:szCs w:val="22"/>
          <w:u w:val="single"/>
        </w:rPr>
        <w:t xml:space="preserve"> de </w:t>
      </w:r>
      <w:r w:rsidR="001C333D">
        <w:rPr>
          <w:rFonts w:ascii="Montserrat" w:eastAsia="Montserrat" w:hAnsi="Montserrat" w:cs="Montserrat"/>
          <w:b/>
          <w:color w:val="000000"/>
          <w:sz w:val="22"/>
          <w:szCs w:val="22"/>
          <w:u w:val="single"/>
        </w:rPr>
        <w:t>septiembre</w:t>
      </w:r>
      <w:r w:rsidRPr="00162C7B">
        <w:rPr>
          <w:rFonts w:ascii="Montserrat" w:eastAsia="Montserrat" w:hAnsi="Montserrat" w:cs="Montserrat"/>
          <w:b/>
          <w:color w:val="000000"/>
          <w:sz w:val="22"/>
          <w:szCs w:val="22"/>
          <w:u w:val="single"/>
        </w:rPr>
        <w:t xml:space="preserve"> de 2022</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en la Sala </w:t>
      </w:r>
      <w:r w:rsidRPr="00162C7B">
        <w:rPr>
          <w:rFonts w:ascii="Montserrat" w:eastAsia="Montserrat" w:hAnsi="Montserrat" w:cs="Montserrat"/>
          <w:color w:val="000000"/>
          <w:sz w:val="22"/>
          <w:szCs w:val="22"/>
        </w:rPr>
        <w:lastRenderedPageBreak/>
        <w:t xml:space="preserve">de Juntas de la Dirección de </w:t>
      </w:r>
      <w:r w:rsidRPr="00AA0CE2">
        <w:rPr>
          <w:rFonts w:ascii="Montserrat" w:eastAsia="Montserrat" w:hAnsi="Montserrat" w:cs="Montserrat"/>
          <w:color w:val="000000"/>
          <w:sz w:val="22"/>
          <w:szCs w:val="22"/>
        </w:rPr>
        <w:t xml:space="preserve">Adquisiciones </w:t>
      </w:r>
      <w:r w:rsidR="00346C5A" w:rsidRPr="00AA0CE2">
        <w:rPr>
          <w:rFonts w:ascii="Montserrat" w:eastAsia="Montserrat" w:hAnsi="Montserrat" w:cs="Montserrat"/>
          <w:color w:val="000000"/>
          <w:sz w:val="22"/>
          <w:szCs w:val="22"/>
        </w:rPr>
        <w:t xml:space="preserve">y Servicios Generales </w:t>
      </w:r>
      <w:r w:rsidRPr="00AA0CE2">
        <w:rPr>
          <w:rFonts w:ascii="Montserrat" w:eastAsia="Montserrat" w:hAnsi="Montserrat" w:cs="Montserrat"/>
          <w:color w:val="000000"/>
          <w:sz w:val="22"/>
          <w:szCs w:val="22"/>
        </w:rPr>
        <w:t>de</w:t>
      </w:r>
      <w:r w:rsidRPr="00162C7B">
        <w:rPr>
          <w:rFonts w:ascii="Montserrat" w:eastAsia="Montserrat" w:hAnsi="Montserrat" w:cs="Montserrat"/>
          <w:color w:val="000000"/>
          <w:sz w:val="22"/>
          <w:szCs w:val="22"/>
        </w:rPr>
        <w:t xml:space="preserve"> la Oficialía Mayor de Gobierno, ubicada en el domicilio descrito en el primer párrafo del presente numeral.</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162C7B">
          <w:rPr>
            <w:rFonts w:ascii="Montserrat" w:eastAsia="Montserrat" w:hAnsi="Montserrat" w:cs="Montserrat"/>
            <w:b/>
            <w:i/>
            <w:color w:val="2F5496"/>
            <w:sz w:val="22"/>
            <w:szCs w:val="22"/>
            <w:u w:val="single"/>
          </w:rPr>
          <w:t>https://compras.ebajacalifornia.gob.mx</w:t>
        </w:r>
      </w:hyperlink>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ab/>
      </w:r>
      <w:r w:rsidRPr="00162C7B">
        <w:rPr>
          <w:rFonts w:ascii="Montserrat" w:eastAsia="Montserrat" w:hAnsi="Montserrat" w:cs="Montserrat"/>
          <w:b/>
          <w:color w:val="000000"/>
          <w:sz w:val="22"/>
          <w:szCs w:val="22"/>
        </w:rPr>
        <w:t>9.  CRITERIOS DE EVALUACIÓN DE LAS PROPUESTAS:</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Una vez realizada la revisión cuantitativa de las propuestas “La Convocante” procederá a realizar el análisis detallado de las propuestas aceptadas de acuerdo a los siguientes criterios de evaluación:</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REVISIÓN DOCUMENTAL</w:t>
      </w:r>
      <w:r w:rsidRPr="00162C7B">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162C7B"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162C7B"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VERIFICACIÓN DE LA PROPUESTA TÉCNICA DETALLADA</w:t>
      </w:r>
      <w:r w:rsidR="00A37054">
        <w:rPr>
          <w:rFonts w:ascii="Montserrat" w:eastAsia="Montserrat" w:hAnsi="Montserrat" w:cs="Montserrat"/>
          <w:color w:val="000000"/>
          <w:sz w:val="22"/>
          <w:szCs w:val="22"/>
        </w:rPr>
        <w:t xml:space="preserve"> </w:t>
      </w:r>
      <w:r w:rsidR="00A37054" w:rsidRPr="00203306">
        <w:rPr>
          <w:rFonts w:ascii="Montserrat" w:eastAsia="Montserrat" w:hAnsi="Montserrat" w:cs="Montserrat"/>
          <w:b/>
          <w:color w:val="000000"/>
          <w:sz w:val="22"/>
          <w:szCs w:val="22"/>
        </w:rPr>
        <w:t>y</w:t>
      </w:r>
      <w:r w:rsidRPr="00203306">
        <w:rPr>
          <w:rFonts w:ascii="Montserrat" w:eastAsia="Montserrat" w:hAnsi="Montserrat" w:cs="Montserrat"/>
          <w:b/>
          <w:color w:val="000000"/>
          <w:sz w:val="22"/>
          <w:szCs w:val="22"/>
        </w:rPr>
        <w:t xml:space="preserve"> </w:t>
      </w:r>
      <w:r w:rsidR="00A37054" w:rsidRPr="00203306">
        <w:rPr>
          <w:rFonts w:ascii="Montserrat" w:eastAsia="Montserrat" w:hAnsi="Montserrat" w:cs="Montserrat"/>
          <w:b/>
          <w:color w:val="000000"/>
          <w:sz w:val="22"/>
          <w:szCs w:val="22"/>
        </w:rPr>
        <w:t>CATÁLOGOS DE LOS BIENES</w:t>
      </w:r>
      <w:r w:rsidR="00A37054">
        <w:rPr>
          <w:rFonts w:ascii="Montserrat" w:eastAsia="Montserrat" w:hAnsi="Montserrat" w:cs="Montserrat"/>
          <w:color w:val="000000"/>
          <w:sz w:val="22"/>
          <w:szCs w:val="22"/>
        </w:rPr>
        <w:t xml:space="preserve"> emitidos por el fabricante de la marca propuesta, </w:t>
      </w:r>
      <w:r w:rsidRPr="00162C7B">
        <w:rPr>
          <w:rFonts w:ascii="Montserrat" w:eastAsia="Montserrat" w:hAnsi="Montserrat" w:cs="Montserrat"/>
          <w:color w:val="000000"/>
          <w:sz w:val="22"/>
          <w:szCs w:val="22"/>
        </w:rPr>
        <w:t>a efecto de verificar que los bienes ofertados cumplan con las especificaciones y condiciones solicitadas, entendiéndose como estas últimas los elementos de oportunidad, calidad y garantías de los bienes a adquirir.</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162C7B">
        <w:rPr>
          <w:rFonts w:ascii="Montserrat" w:eastAsia="Montserrat" w:hAnsi="Montserrat" w:cs="Montserrat"/>
          <w:b/>
          <w:color w:val="000000"/>
          <w:sz w:val="22"/>
          <w:szCs w:val="22"/>
        </w:rPr>
        <w:t xml:space="preserve">ANÁLISIS DE LOS PRECIOS OFERTADOS.- </w:t>
      </w:r>
      <w:r w:rsidRPr="00162C7B">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162C7B">
        <w:rPr>
          <w:rFonts w:ascii="Montserrat" w:eastAsia="Montserrat" w:hAnsi="Montserrat" w:cs="Montserrat"/>
          <w:color w:val="333333"/>
          <w:sz w:val="22"/>
          <w:szCs w:val="22"/>
        </w:rPr>
        <w:t xml:space="preserve"> </w:t>
      </w:r>
    </w:p>
    <w:p w:rsidR="008921F6" w:rsidRPr="00162C7B"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sidRPr="00162C7B">
        <w:rPr>
          <w:rFonts w:ascii="Montserrat" w:eastAsia="Montserrat" w:hAnsi="Montserrat" w:cs="Montserrat"/>
          <w:b/>
          <w:color w:val="000000"/>
          <w:sz w:val="22"/>
          <w:szCs w:val="22"/>
        </w:rPr>
        <w:t>desechar la propuesta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162C7B">
        <w:rPr>
          <w:rFonts w:ascii="Montserrat" w:eastAsia="Montserrat" w:hAnsi="Montserrat" w:cs="Montserrat"/>
          <w:color w:val="000000"/>
          <w:sz w:val="22"/>
          <w:szCs w:val="22"/>
          <w:u w:val="single"/>
        </w:rPr>
        <w:t>prevalecerá la cantidad con letra</w:t>
      </w:r>
      <w:r w:rsidRPr="00162C7B">
        <w:rPr>
          <w:rFonts w:ascii="Montserrat" w:eastAsia="Montserrat" w:hAnsi="Montserrat" w:cs="Montserrat"/>
          <w:color w:val="000000"/>
          <w:sz w:val="22"/>
          <w:szCs w:val="22"/>
        </w:rPr>
        <w:t xml:space="preserve">. Si el monto de la propuesta económica discrepa con el monto obtenido del catálogo de conceptos, </w:t>
      </w:r>
      <w:r w:rsidRPr="00162C7B">
        <w:rPr>
          <w:rFonts w:ascii="Montserrat" w:eastAsia="Montserrat" w:hAnsi="Montserrat" w:cs="Montserrat"/>
          <w:color w:val="000000"/>
          <w:sz w:val="22"/>
          <w:szCs w:val="22"/>
          <w:u w:val="single"/>
        </w:rPr>
        <w:t>prevalecerán todos los importes y especificaciones señaladas en el catálogo de conceptos</w:t>
      </w: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w:t>
      </w:r>
      <w:r w:rsidRPr="00162C7B">
        <w:rPr>
          <w:rFonts w:ascii="Montserrat" w:eastAsia="Montserrat" w:hAnsi="Montserrat" w:cs="Montserrat"/>
          <w:color w:val="000000"/>
          <w:sz w:val="22"/>
          <w:szCs w:val="22"/>
        </w:rPr>
        <w:lastRenderedPageBreak/>
        <w:t xml:space="preserve">proposiciones y agilizar la conducción de los actos, la inobservancia por parte de los licitantes respecto a dichas condiciones o requisitos no será motivo para desechar sus propuestas. </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10.   DESCALIFICACIÓN A UN LICITANTE:</w:t>
      </w:r>
    </w:p>
    <w:p w:rsidR="008921F6" w:rsidRPr="00162C7B"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162C7B"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162C7B"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compruebe que el licitante se encuentra en alguno de los supuestos contenidos en el artículo 49 de “La Ley”.</w:t>
      </w:r>
    </w:p>
    <w:p w:rsidR="008921F6" w:rsidRPr="00162C7B"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11. CRITERIOS DE ADJUDICACIÓN:</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AA0CE2">
        <w:rPr>
          <w:rFonts w:ascii="Montserrat" w:eastAsia="Montserrat" w:hAnsi="Montserrat" w:cs="Montserrat"/>
          <w:b/>
          <w:color w:val="000000"/>
          <w:sz w:val="22"/>
          <w:szCs w:val="22"/>
          <w:u w:val="single"/>
        </w:rPr>
        <w:t xml:space="preserve">La adjudicación será por </w:t>
      </w:r>
      <w:r w:rsidR="006A22D5">
        <w:rPr>
          <w:rFonts w:ascii="Montserrat" w:eastAsia="Montserrat" w:hAnsi="Montserrat" w:cs="Montserrat"/>
          <w:b/>
          <w:color w:val="000000"/>
          <w:sz w:val="22"/>
          <w:szCs w:val="22"/>
          <w:u w:val="single"/>
        </w:rPr>
        <w:t>la totalidad de</w:t>
      </w:r>
      <w:r w:rsidR="001C333D">
        <w:rPr>
          <w:rFonts w:ascii="Montserrat" w:eastAsia="Montserrat" w:hAnsi="Montserrat" w:cs="Montserrat"/>
          <w:b/>
          <w:color w:val="000000"/>
          <w:sz w:val="22"/>
          <w:szCs w:val="22"/>
          <w:u w:val="single"/>
        </w:rPr>
        <w:t xml:space="preserve"> </w:t>
      </w:r>
      <w:r w:rsidR="006A22D5">
        <w:rPr>
          <w:rFonts w:ascii="Montserrat" w:eastAsia="Montserrat" w:hAnsi="Montserrat" w:cs="Montserrat"/>
          <w:b/>
          <w:color w:val="000000"/>
          <w:sz w:val="22"/>
          <w:szCs w:val="22"/>
          <w:u w:val="single"/>
        </w:rPr>
        <w:t>l</w:t>
      </w:r>
      <w:r w:rsidR="001C333D">
        <w:rPr>
          <w:rFonts w:ascii="Montserrat" w:eastAsia="Montserrat" w:hAnsi="Montserrat" w:cs="Montserrat"/>
          <w:b/>
          <w:color w:val="000000"/>
          <w:sz w:val="22"/>
          <w:szCs w:val="22"/>
          <w:u w:val="single"/>
        </w:rPr>
        <w:t>a partida</w:t>
      </w:r>
      <w:r w:rsidR="006A22D5">
        <w:rPr>
          <w:rFonts w:ascii="Montserrat" w:eastAsia="Montserrat" w:hAnsi="Montserrat" w:cs="Montserrat"/>
          <w:b/>
          <w:color w:val="000000"/>
          <w:sz w:val="22"/>
          <w:szCs w:val="22"/>
          <w:u w:val="single"/>
        </w:rPr>
        <w:t xml:space="preserve"> únic</w:t>
      </w:r>
      <w:r w:rsidR="001C333D">
        <w:rPr>
          <w:rFonts w:ascii="Montserrat" w:eastAsia="Montserrat" w:hAnsi="Montserrat" w:cs="Montserrat"/>
          <w:b/>
          <w:color w:val="000000"/>
          <w:sz w:val="22"/>
          <w:szCs w:val="22"/>
          <w:u w:val="single"/>
        </w:rPr>
        <w:t>a</w:t>
      </w:r>
      <w:r w:rsidRPr="00162C7B">
        <w:rPr>
          <w:rFonts w:ascii="Montserrat" w:eastAsia="Montserrat" w:hAnsi="Montserrat"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162C7B">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lastRenderedPageBreak/>
        <w:t xml:space="preserve">12. DERECHO DE LA CONVOCANTE DE MODIFICAR LAS CANTIDADES PREVIO AL ACTO DE FALLO ECONÓMICO. </w:t>
      </w:r>
    </w:p>
    <w:p w:rsidR="00346C5A" w:rsidRPr="00B4505C" w:rsidRDefault="008921F6" w:rsidP="00032863">
      <w:pPr>
        <w:ind w:left="426" w:right="-11" w:hanging="11"/>
        <w:jc w:val="both"/>
        <w:rPr>
          <w:rFonts w:ascii="Montserrat" w:hAnsi="Montserrat" w:cs="Arial"/>
          <w:sz w:val="22"/>
          <w:szCs w:val="22"/>
        </w:rPr>
      </w:pPr>
      <w:r w:rsidRPr="00AA0CE2">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AA0CE2">
        <w:rPr>
          <w:rFonts w:ascii="Montserrat" w:eastAsia="Montserrat" w:hAnsi="Montserrat" w:cs="Montserrat"/>
          <w:color w:val="000000"/>
          <w:sz w:val="22"/>
          <w:szCs w:val="22"/>
        </w:rPr>
        <w:t xml:space="preserve">, </w:t>
      </w:r>
      <w:r w:rsidR="00346C5A" w:rsidRPr="00AA0CE2">
        <w:rPr>
          <w:rFonts w:ascii="Montserrat" w:hAnsi="Montserrat" w:cs="Arial"/>
          <w:sz w:val="22"/>
          <w:szCs w:val="22"/>
        </w:rPr>
        <w:t>en caso de que el licitante adjudicado no acepte dichas modificaciones su propuesta será desechada.</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13</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FALLO DE LA LICITACIÓN:</w:t>
      </w:r>
    </w:p>
    <w:p w:rsidR="008921F6" w:rsidRPr="00162C7B" w:rsidRDefault="008921F6" w:rsidP="008921F6">
      <w:pPr>
        <w:ind w:left="426" w:right="182"/>
        <w:jc w:val="both"/>
        <w:rPr>
          <w:rFonts w:ascii="Montserrat" w:hAnsi="Montserrat" w:cs="Calibri"/>
          <w:sz w:val="22"/>
          <w:szCs w:val="22"/>
        </w:rPr>
      </w:pPr>
      <w:r w:rsidRPr="00162C7B">
        <w:rPr>
          <w:rFonts w:ascii="Montserrat" w:hAnsi="Montserrat" w:cs="Arial"/>
          <w:b/>
          <w:sz w:val="22"/>
          <w:szCs w:val="22"/>
        </w:rPr>
        <w:t>13.1.</w:t>
      </w:r>
      <w:r w:rsidRPr="00162C7B">
        <w:rPr>
          <w:rFonts w:ascii="Montserrat" w:hAnsi="Montserrat" w:cs="Arial"/>
          <w:sz w:val="22"/>
          <w:szCs w:val="22"/>
        </w:rPr>
        <w:t xml:space="preserve"> El Fallo de la Licitación se dará a conocer  en junta pública el </w:t>
      </w:r>
      <w:r w:rsidR="001C333D">
        <w:rPr>
          <w:rFonts w:ascii="Montserrat" w:eastAsia="Montserrat" w:hAnsi="Montserrat" w:cs="Montserrat"/>
          <w:b/>
          <w:color w:val="000000"/>
          <w:sz w:val="22"/>
          <w:szCs w:val="22"/>
          <w:u w:val="single"/>
        </w:rPr>
        <w:t>04</w:t>
      </w:r>
      <w:r w:rsidR="00BE2480" w:rsidRPr="00162C7B">
        <w:rPr>
          <w:rFonts w:ascii="Montserrat" w:eastAsia="Montserrat" w:hAnsi="Montserrat" w:cs="Montserrat"/>
          <w:b/>
          <w:color w:val="000000"/>
          <w:sz w:val="22"/>
          <w:szCs w:val="22"/>
          <w:u w:val="single"/>
        </w:rPr>
        <w:t xml:space="preserve"> de </w:t>
      </w:r>
      <w:r w:rsidR="001C333D">
        <w:rPr>
          <w:rFonts w:ascii="Montserrat" w:eastAsia="Montserrat" w:hAnsi="Montserrat" w:cs="Montserrat"/>
          <w:b/>
          <w:color w:val="000000"/>
          <w:sz w:val="22"/>
          <w:szCs w:val="22"/>
          <w:u w:val="single"/>
        </w:rPr>
        <w:t>octubre</w:t>
      </w:r>
      <w:r w:rsidRPr="00162C7B">
        <w:rPr>
          <w:rFonts w:ascii="Montserrat" w:eastAsia="Montserrat" w:hAnsi="Montserrat" w:cs="Montserrat"/>
          <w:b/>
          <w:color w:val="000000"/>
          <w:sz w:val="22"/>
          <w:szCs w:val="22"/>
          <w:u w:val="single"/>
        </w:rPr>
        <w:t xml:space="preserve"> de 2022 a</w:t>
      </w:r>
      <w:r w:rsidRPr="00162C7B">
        <w:rPr>
          <w:rFonts w:ascii="Montserrat" w:eastAsia="Montserrat" w:hAnsi="Montserrat" w:cs="Montserrat"/>
          <w:color w:val="000000"/>
          <w:sz w:val="22"/>
          <w:szCs w:val="22"/>
          <w:u w:val="single"/>
        </w:rPr>
        <w:t xml:space="preserve"> </w:t>
      </w:r>
      <w:r w:rsidRPr="00162C7B">
        <w:rPr>
          <w:rFonts w:ascii="Montserrat" w:eastAsia="Montserrat" w:hAnsi="Montserrat" w:cs="Montserrat"/>
          <w:b/>
          <w:color w:val="000000"/>
          <w:sz w:val="22"/>
          <w:szCs w:val="22"/>
          <w:u w:val="single"/>
        </w:rPr>
        <w:t xml:space="preserve">las </w:t>
      </w:r>
      <w:r w:rsidR="001C333D">
        <w:rPr>
          <w:rFonts w:ascii="Montserrat" w:eastAsia="Montserrat" w:hAnsi="Montserrat" w:cs="Montserrat"/>
          <w:b/>
          <w:color w:val="000000"/>
          <w:sz w:val="22"/>
          <w:szCs w:val="22"/>
          <w:u w:val="single"/>
        </w:rPr>
        <w:t>12</w:t>
      </w:r>
      <w:r w:rsidRPr="00162C7B">
        <w:rPr>
          <w:rFonts w:ascii="Montserrat" w:eastAsia="Montserrat" w:hAnsi="Montserrat" w:cs="Montserrat"/>
          <w:b/>
          <w:color w:val="000000"/>
          <w:sz w:val="22"/>
          <w:szCs w:val="22"/>
          <w:u w:val="single"/>
        </w:rPr>
        <w:t>:00 horas</w:t>
      </w:r>
      <w:r w:rsidRPr="00162C7B">
        <w:rPr>
          <w:rFonts w:ascii="Montserrat" w:hAnsi="Montserrat" w:cs="Arial"/>
          <w:b/>
          <w:bCs/>
          <w:sz w:val="22"/>
          <w:szCs w:val="22"/>
        </w:rPr>
        <w:t>,</w:t>
      </w:r>
      <w:r w:rsidRPr="00162C7B">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162C7B" w:rsidRDefault="008921F6" w:rsidP="008921F6">
      <w:pPr>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13.2.</w:t>
      </w:r>
      <w:r w:rsidRPr="00162C7B">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162C7B">
        <w:rPr>
          <w:rFonts w:ascii="Montserrat" w:hAnsi="Montserrat" w:cs="Arial"/>
          <w:b/>
          <w:sz w:val="22"/>
          <w:szCs w:val="22"/>
        </w:rPr>
        <w:t>20</w:t>
      </w:r>
      <w:r w:rsidRPr="00162C7B">
        <w:rPr>
          <w:rFonts w:ascii="Montserrat" w:hAnsi="Montserrat" w:cs="Arial"/>
          <w:b/>
          <w:bCs/>
          <w:sz w:val="22"/>
          <w:szCs w:val="22"/>
        </w:rPr>
        <w:t xml:space="preserve"> (veinte) </w:t>
      </w:r>
      <w:r w:rsidRPr="00162C7B">
        <w:rPr>
          <w:rFonts w:ascii="Montserrat" w:hAnsi="Montserrat" w:cs="Arial"/>
          <w:b/>
          <w:sz w:val="22"/>
          <w:szCs w:val="22"/>
        </w:rPr>
        <w:t>días</w:t>
      </w:r>
      <w:r w:rsidRPr="00162C7B">
        <w:rPr>
          <w:rFonts w:ascii="Montserrat" w:hAnsi="Montserrat" w:cs="Arial"/>
          <w:sz w:val="22"/>
          <w:szCs w:val="22"/>
        </w:rPr>
        <w:t xml:space="preserve"> naturales siguientes a la fecha de inicio de la primera etapa.</w:t>
      </w:r>
    </w:p>
    <w:p w:rsidR="008921F6" w:rsidRPr="00162C7B" w:rsidRDefault="008921F6" w:rsidP="008921F6">
      <w:pPr>
        <w:tabs>
          <w:tab w:val="left" w:pos="-284"/>
          <w:tab w:val="left" w:pos="1300"/>
        </w:tabs>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13.3.</w:t>
      </w:r>
      <w:r w:rsidRPr="00162C7B">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162C7B" w:rsidRDefault="008921F6" w:rsidP="008921F6">
      <w:pPr>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13.4.</w:t>
      </w:r>
      <w:r w:rsidRPr="00162C7B">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162C7B" w:rsidRDefault="008921F6" w:rsidP="008921F6">
      <w:pPr>
        <w:tabs>
          <w:tab w:val="left" w:pos="284"/>
          <w:tab w:val="left" w:pos="709"/>
          <w:tab w:val="left" w:pos="993"/>
        </w:tabs>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13.5.</w:t>
      </w:r>
      <w:r w:rsidRPr="00162C7B">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162C7B">
          <w:rPr>
            <w:rStyle w:val="Hipervnculo"/>
            <w:rFonts w:ascii="Montserrat" w:hAnsi="Montserrat" w:cs="Arial"/>
            <w:sz w:val="22"/>
            <w:szCs w:val="22"/>
          </w:rPr>
          <w:t>https://compras.ebajacalifornia.gob.mx</w:t>
        </w:r>
      </w:hyperlink>
      <w:r w:rsidRPr="00162C7B">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14. MOTIVOS PARA DECLARAR DESIERTA O CANCELAR LA LICITACIÓN: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14.1.</w:t>
      </w:r>
      <w:r w:rsidRPr="00162C7B">
        <w:rPr>
          <w:rFonts w:ascii="Montserrat" w:eastAsia="Montserrat" w:hAnsi="Montserrat" w:cs="Montserrat"/>
          <w:color w:val="000000"/>
          <w:sz w:val="22"/>
          <w:szCs w:val="22"/>
        </w:rPr>
        <w:t xml:space="preserve"> “La Convocante” podrá declarar desierta la licitación en los siguientes casos:</w:t>
      </w:r>
    </w:p>
    <w:p w:rsidR="008921F6" w:rsidRPr="00162C7B"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w:t>
      </w:r>
      <w:r w:rsidRPr="00162C7B">
        <w:rPr>
          <w:rFonts w:ascii="Montserrat" w:eastAsia="Montserrat" w:hAnsi="Montserrat" w:cs="Montserrat"/>
          <w:color w:val="000000"/>
          <w:sz w:val="22"/>
          <w:szCs w:val="22"/>
        </w:rPr>
        <w:lastRenderedPageBreak/>
        <w:t>individual, los resultados de dicha investigación se incluirá en el dictamen a que alude el artículo 33 de “La Ley” y se hará del conocimiento de los licitantes en el fallo correspondiente.</w:t>
      </w:r>
    </w:p>
    <w:p w:rsidR="008921F6" w:rsidRPr="00162C7B"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14.2.</w:t>
      </w:r>
      <w:r w:rsidRPr="00162C7B">
        <w:rPr>
          <w:rFonts w:ascii="Montserrat" w:eastAsia="Montserrat" w:hAnsi="Montserrat" w:cs="Montserrat"/>
          <w:color w:val="000000"/>
          <w:sz w:val="22"/>
          <w:szCs w:val="22"/>
        </w:rPr>
        <w:t xml:space="preserve"> “La Convocante” podrá cancelar la licitación en los siguientes casos:</w:t>
      </w:r>
    </w:p>
    <w:p w:rsidR="008921F6" w:rsidRPr="00162C7B"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a) </w:t>
      </w:r>
      <w:r w:rsidRPr="00162C7B">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15. FIRMA DEL CONTRATO: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En el supuesto de que el licitante ganador no formalice el contrato por causas imputables al mismo, será sancionado en los términos de los artículos 58 y 59 fracción I de “La Ley”.</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16.- GARANTÍA DE CUMPLIMIENTO DEL CONTRATO.-</w:t>
      </w:r>
      <w:r w:rsidRPr="00162C7B">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Pr="00AA0CE2">
        <w:rPr>
          <w:rFonts w:ascii="Montserrat" w:eastAsia="Montserrat" w:hAnsi="Montserrat" w:cs="Montserrat"/>
          <w:color w:val="000000"/>
          <w:sz w:val="22"/>
          <w:szCs w:val="22"/>
        </w:rPr>
        <w:t>“</w:t>
      </w:r>
      <w:r w:rsidR="00032863" w:rsidRPr="00AA0CE2">
        <w:rPr>
          <w:rFonts w:ascii="Montserrat" w:eastAsia="Montserrat" w:hAnsi="Montserrat" w:cs="Montserrat"/>
          <w:color w:val="000000"/>
          <w:sz w:val="22"/>
          <w:szCs w:val="22"/>
        </w:rPr>
        <w:t>La Convocante</w:t>
      </w:r>
      <w:r w:rsidRPr="00AA0CE2">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dentro de los 15 (quince) días naturales siguientes a la firma del contrato, de acuerdo a la siguiente tabla:</w:t>
      </w:r>
    </w:p>
    <w:p w:rsidR="008921F6" w:rsidRPr="00162C7B" w:rsidRDefault="008921F6"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162C7B"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162C7B" w:rsidRDefault="008921F6" w:rsidP="008921F6">
            <w:pPr>
              <w:spacing w:before="69"/>
              <w:ind w:left="125" w:right="125"/>
              <w:jc w:val="center"/>
              <w:rPr>
                <w:rFonts w:ascii="Montserrat" w:eastAsia="Montserrat" w:hAnsi="Montserrat" w:cs="Montserrat"/>
              </w:rPr>
            </w:pPr>
            <w:r w:rsidRPr="00162C7B">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162C7B" w:rsidRDefault="008921F6" w:rsidP="008921F6">
            <w:pPr>
              <w:ind w:left="306"/>
              <w:jc w:val="center"/>
              <w:rPr>
                <w:rFonts w:ascii="Montserrat" w:eastAsia="Montserrat" w:hAnsi="Montserrat" w:cs="Montserrat"/>
              </w:rPr>
            </w:pPr>
            <w:r w:rsidRPr="00162C7B">
              <w:rPr>
                <w:rFonts w:ascii="Montserrat" w:eastAsia="Montserrat" w:hAnsi="Montserrat" w:cs="Montserrat"/>
                <w:b/>
              </w:rPr>
              <w:t>% Mínimo de Garantía</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921" w:right="921"/>
              <w:jc w:val="center"/>
              <w:rPr>
                <w:rFonts w:ascii="Montserrat" w:eastAsia="Montserrat" w:hAnsi="Montserrat" w:cs="Montserrat"/>
              </w:rPr>
            </w:pPr>
            <w:r w:rsidRPr="00162C7B">
              <w:rPr>
                <w:rFonts w:ascii="Montserrat" w:eastAsia="Montserrat" w:hAnsi="Montserrat" w:cs="Montserrat"/>
              </w:rPr>
              <w:t>No Aplica</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203"/>
              <w:jc w:val="center"/>
              <w:rPr>
                <w:rFonts w:ascii="Montserrat" w:eastAsia="Montserrat" w:hAnsi="Montserrat" w:cs="Montserrat"/>
              </w:rPr>
            </w:pPr>
            <w:r w:rsidRPr="00162C7B">
              <w:rPr>
                <w:rFonts w:ascii="Montserrat" w:eastAsia="Montserrat" w:hAnsi="Montserrat" w:cs="Montserrat"/>
              </w:rPr>
              <w:t>10 %</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jc w:val="center"/>
              <w:rPr>
                <w:rFonts w:ascii="Montserrat" w:eastAsia="Montserrat" w:hAnsi="Montserrat" w:cs="Montserrat"/>
              </w:rPr>
            </w:pPr>
            <w:r w:rsidRPr="00162C7B">
              <w:rPr>
                <w:rFonts w:ascii="Montserrat" w:eastAsia="Montserrat" w:hAnsi="Montserrat" w:cs="Montserrat"/>
              </w:rPr>
              <w:t xml:space="preserve">    10 %</w:t>
            </w:r>
          </w:p>
        </w:tc>
      </w:tr>
      <w:tr w:rsidR="008921F6" w:rsidRPr="00162C7B"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jc w:val="center"/>
              <w:rPr>
                <w:rFonts w:ascii="Montserrat" w:eastAsia="Montserrat" w:hAnsi="Montserrat" w:cs="Montserrat"/>
              </w:rPr>
            </w:pPr>
            <w:r w:rsidRPr="00162C7B">
              <w:rPr>
                <w:rFonts w:ascii="Montserrat" w:eastAsia="Montserrat" w:hAnsi="Montserrat" w:cs="Montserrat"/>
              </w:rPr>
              <w:t xml:space="preserve">    15 %</w:t>
            </w:r>
          </w:p>
        </w:tc>
      </w:tr>
    </w:tbl>
    <w:p w:rsidR="008921F6" w:rsidRPr="00162C7B"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162C7B"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162C7B"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Para que sea cancelada la fianza será requisito indispensable la autorización de conformidad y por escrito de “La convocante”.</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162C7B"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17. PENAS CONVENCIONALES: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pena convencional se calculará de acuerdo a la siguiente fórmula: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Pca=Pd x Nda x Vbsepa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Dónde:</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Pca= Pena convencional aplicable</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Pd= Penalización diaria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Nda= Número de días de atraso</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Vbsepa= Valor de los bienes entregados con atraso</w:t>
      </w:r>
    </w:p>
    <w:p w:rsidR="008921F6"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6D6DE2" w:rsidRPr="00162C7B" w:rsidRDefault="006D6DE2"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466043"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466043">
        <w:rPr>
          <w:rFonts w:ascii="Montserrat" w:eastAsia="Montserrat" w:hAnsi="Montserrat" w:cs="Montserrat"/>
          <w:b/>
          <w:color w:val="000000"/>
          <w:sz w:val="22"/>
          <w:szCs w:val="22"/>
        </w:rPr>
        <w:t>18. MODIFICACI</w:t>
      </w:r>
      <w:r w:rsidR="00A37054" w:rsidRPr="00466043">
        <w:rPr>
          <w:rFonts w:ascii="Montserrat" w:eastAsia="Montserrat" w:hAnsi="Montserrat" w:cs="Montserrat"/>
          <w:b/>
          <w:color w:val="000000"/>
          <w:sz w:val="22"/>
          <w:szCs w:val="22"/>
        </w:rPr>
        <w:t>Ó</w:t>
      </w:r>
      <w:r w:rsidRPr="00466043">
        <w:rPr>
          <w:rFonts w:ascii="Montserrat" w:eastAsia="Montserrat" w:hAnsi="Montserrat" w:cs="Montserrat"/>
          <w:b/>
          <w:color w:val="000000"/>
          <w:sz w:val="22"/>
          <w:szCs w:val="22"/>
        </w:rPr>
        <w:t>N DEL CONTRATO:</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466043">
        <w:rPr>
          <w:rFonts w:ascii="Montserrat" w:eastAsia="Montserrat" w:hAnsi="Montserrat" w:cs="Montserrat"/>
          <w:color w:val="000000"/>
          <w:sz w:val="22"/>
          <w:szCs w:val="22"/>
        </w:rPr>
        <w:t>“La convocante”, dentro de su presupuesto aprobado y disponible, bajo su responsabilidad y por razones fundadas y explícitas, acordar el incremento en la cantidad de bienes solicitados mediante</w:t>
      </w:r>
      <w:r w:rsidRPr="00162C7B">
        <w:rPr>
          <w:rFonts w:ascii="Montserrat" w:eastAsia="Montserrat" w:hAnsi="Montserrat" w:cs="Montserrat"/>
          <w:color w:val="000000"/>
          <w:sz w:val="22"/>
          <w:szCs w:val="22"/>
        </w:rPr>
        <w:t xml:space="preserv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al contrato se formalizará por escrito, los instrumentos legales respectivos serán suscritos por el Director General del Órgano solicitante que corresponda.</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466043"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466043">
        <w:rPr>
          <w:rFonts w:ascii="Montserrat" w:eastAsia="Montserrat" w:hAnsi="Montserrat" w:cs="Montserrat"/>
          <w:b/>
          <w:color w:val="000000"/>
          <w:sz w:val="22"/>
          <w:szCs w:val="22"/>
        </w:rPr>
        <w:t xml:space="preserve">19. </w:t>
      </w:r>
      <w:r w:rsidR="00A37054" w:rsidRPr="00466043">
        <w:rPr>
          <w:rFonts w:ascii="Montserrat" w:eastAsia="Montserrat" w:hAnsi="Montserrat" w:cs="Montserrat"/>
          <w:b/>
          <w:color w:val="000000"/>
          <w:sz w:val="22"/>
          <w:szCs w:val="22"/>
        </w:rPr>
        <w:t>RESCISIÓ</w:t>
      </w:r>
      <w:r w:rsidRPr="00466043">
        <w:rPr>
          <w:rFonts w:ascii="Montserrat" w:eastAsia="Montserrat" w:hAnsi="Montserrat" w:cs="Montserrat"/>
          <w:b/>
          <w:color w:val="000000"/>
          <w:sz w:val="22"/>
          <w:szCs w:val="22"/>
        </w:rPr>
        <w:t>N ADMINISTRATIVA DEL CONTRATO</w:t>
      </w:r>
    </w:p>
    <w:p w:rsidR="008921F6" w:rsidRPr="00466043" w:rsidRDefault="008921F6" w:rsidP="008921F6">
      <w:pPr>
        <w:tabs>
          <w:tab w:val="left" w:pos="709"/>
        </w:tabs>
        <w:ind w:left="426" w:right="182"/>
        <w:jc w:val="both"/>
        <w:rPr>
          <w:rFonts w:ascii="Montserrat" w:eastAsia="Montserrat" w:hAnsi="Montserrat" w:cs="Montserrat"/>
          <w:sz w:val="22"/>
          <w:szCs w:val="22"/>
        </w:rPr>
      </w:pPr>
      <w:r w:rsidRPr="00466043">
        <w:rPr>
          <w:rFonts w:ascii="Montserrat" w:eastAsia="Montserrat" w:hAnsi="Montserrat" w:cs="Montserrat"/>
          <w:sz w:val="22"/>
          <w:szCs w:val="22"/>
        </w:rPr>
        <w:t>“La convocante</w:t>
      </w:r>
      <w:r w:rsidRPr="00162C7B">
        <w:rPr>
          <w:rFonts w:ascii="Montserrat" w:eastAsia="Montserrat" w:hAnsi="Montserrat" w:cs="Montserrat"/>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w:t>
      </w:r>
      <w:r w:rsidRPr="00466043">
        <w:rPr>
          <w:rFonts w:ascii="Montserrat" w:eastAsia="Montserrat" w:hAnsi="Montserrat" w:cs="Montserrat"/>
          <w:sz w:val="22"/>
          <w:szCs w:val="22"/>
        </w:rPr>
        <w:t xml:space="preserve">que el </w:t>
      </w:r>
      <w:r w:rsidR="00A37054" w:rsidRPr="00466043">
        <w:rPr>
          <w:rFonts w:ascii="Montserrat" w:eastAsia="Montserrat" w:hAnsi="Montserrat" w:cs="Montserrat"/>
          <w:sz w:val="22"/>
          <w:szCs w:val="22"/>
        </w:rPr>
        <w:t xml:space="preserve">“La convocante” </w:t>
      </w:r>
      <w:r w:rsidRPr="00466043">
        <w:rPr>
          <w:rFonts w:ascii="Montserrat" w:eastAsia="Montserrat" w:hAnsi="Montserrat" w:cs="Montserrat"/>
          <w:sz w:val="22"/>
          <w:szCs w:val="22"/>
        </w:rPr>
        <w:t>cumpla el procedimiento establecido en el artículo 53 de “La Ley” y 66 del “Reglamento”.</w:t>
      </w:r>
    </w:p>
    <w:p w:rsidR="008921F6" w:rsidRPr="00466043" w:rsidRDefault="008921F6" w:rsidP="008921F6">
      <w:pPr>
        <w:tabs>
          <w:tab w:val="left" w:pos="709"/>
        </w:tabs>
        <w:ind w:left="426" w:right="182"/>
        <w:jc w:val="both"/>
        <w:rPr>
          <w:rFonts w:ascii="Montserrat" w:eastAsia="Montserrat" w:hAnsi="Montserrat" w:cs="Montserrat"/>
          <w:sz w:val="22"/>
          <w:szCs w:val="22"/>
        </w:rPr>
      </w:pPr>
    </w:p>
    <w:p w:rsidR="008921F6" w:rsidRPr="00466043" w:rsidRDefault="008921F6" w:rsidP="008921F6">
      <w:pPr>
        <w:tabs>
          <w:tab w:val="left" w:pos="709"/>
        </w:tabs>
        <w:ind w:left="426" w:right="182"/>
        <w:jc w:val="both"/>
        <w:rPr>
          <w:rFonts w:ascii="Montserrat" w:eastAsia="Montserrat" w:hAnsi="Montserrat" w:cs="Montserrat"/>
          <w:sz w:val="22"/>
          <w:szCs w:val="22"/>
        </w:rPr>
      </w:pPr>
      <w:r w:rsidRPr="00466043">
        <w:rPr>
          <w:rFonts w:ascii="Montserrat" w:eastAsia="Montserrat" w:hAnsi="Montserrat" w:cs="Montserrat"/>
          <w:sz w:val="22"/>
          <w:szCs w:val="22"/>
        </w:rPr>
        <w:lastRenderedPageBreak/>
        <w:t xml:space="preserve">En caso de incumplimiento o violación por parte del Proveedor a cualquiera de las obligaciones consignadas a su cargo en el contrato, </w:t>
      </w:r>
      <w:r w:rsidR="00A37054" w:rsidRPr="00466043">
        <w:rPr>
          <w:rFonts w:ascii="Montserrat" w:eastAsia="Montserrat" w:hAnsi="Montserrat" w:cs="Montserrat"/>
          <w:sz w:val="22"/>
          <w:szCs w:val="22"/>
        </w:rPr>
        <w:t xml:space="preserve">“La convocante” </w:t>
      </w:r>
      <w:r w:rsidRPr="00466043">
        <w:rPr>
          <w:rFonts w:ascii="Montserrat" w:eastAsia="Montserrat" w:hAnsi="Montserrat" w:cs="Montserrat"/>
          <w:sz w:val="22"/>
          <w:szCs w:val="22"/>
        </w:rPr>
        <w:t>podrá optar entre exigir el cumplimiento o la rescisión administrativa del mismo, aplicando en ambos casos las penalizaciones que correspondan.</w:t>
      </w:r>
    </w:p>
    <w:p w:rsidR="008921F6" w:rsidRPr="00466043" w:rsidRDefault="008921F6" w:rsidP="008921F6">
      <w:pPr>
        <w:ind w:left="426" w:right="182"/>
        <w:jc w:val="both"/>
        <w:rPr>
          <w:rFonts w:ascii="Montserrat" w:eastAsia="Montserrat" w:hAnsi="Montserrat" w:cs="Montserrat"/>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466043">
        <w:rPr>
          <w:rFonts w:ascii="Montserrat" w:eastAsia="Montserrat" w:hAnsi="Montserrat" w:cs="Montserrat"/>
          <w:b/>
          <w:color w:val="000000"/>
          <w:sz w:val="22"/>
          <w:szCs w:val="22"/>
        </w:rPr>
        <w:t>20. OTRAS ESTIPULACIONES</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b) En caso de violación de derechos a la propiedad industrial la responsabilidad correrá a cargo del licitante.</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21.  INCONFORMIDADES: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22. DOCUMENTOS DE LICITACIÓN</w:t>
      </w:r>
    </w:p>
    <w:p w:rsidR="008921F6" w:rsidRPr="00162C7B"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162C7B"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8921F6" w:rsidRPr="00162C7B" w:rsidRDefault="008921F6" w:rsidP="008921F6">
      <w:pPr>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1”    Propuesta Técnica</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2”    Manifiesto sobre Normas Oficiales Mexicanas</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3”    Manifiesto de Facultades</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4”    Declaración de Integridad</w:t>
      </w:r>
    </w:p>
    <w:p w:rsidR="008921F6" w:rsidRPr="00162C7B" w:rsidRDefault="008921F6" w:rsidP="008921F6">
      <w:pPr>
        <w:pStyle w:val="Ttulo5"/>
        <w:tabs>
          <w:tab w:val="left" w:pos="720"/>
          <w:tab w:val="left" w:pos="243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5”    Manifiesto de impedimentos legales</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6”    Manifestación sobre compromisos fiscales</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7”    Acuse de recibo de documentos presentados en propuesta técnica</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8”    Catálogo de Conceptos</w:t>
      </w:r>
    </w:p>
    <w:p w:rsidR="008921F6" w:rsidRPr="00162C7B" w:rsidRDefault="008921F6" w:rsidP="008921F6">
      <w:pPr>
        <w:pStyle w:val="Ttulo5"/>
        <w:tabs>
          <w:tab w:val="left" w:pos="72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9”    Propuesta Económica</w:t>
      </w:r>
    </w:p>
    <w:p w:rsidR="008921F6" w:rsidRPr="00162C7B" w:rsidRDefault="008921F6" w:rsidP="008921F6">
      <w:pPr>
        <w:pStyle w:val="Ttulo5"/>
        <w:tabs>
          <w:tab w:val="left" w:pos="72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 xml:space="preserve">“Anexo 10” Acuse de recibo de documentos presentados en propuesta económica   </w:t>
      </w:r>
    </w:p>
    <w:p w:rsidR="008921F6" w:rsidRPr="00162C7B" w:rsidRDefault="008921F6" w:rsidP="008921F6">
      <w:pPr>
        <w:tabs>
          <w:tab w:val="left" w:pos="720"/>
        </w:tabs>
        <w:ind w:left="426" w:right="182"/>
        <w:rPr>
          <w:rFonts w:ascii="Montserrat" w:eastAsia="Montserrat" w:hAnsi="Montserrat" w:cs="Montserrat"/>
          <w:sz w:val="22"/>
          <w:szCs w:val="22"/>
        </w:rPr>
      </w:pPr>
    </w:p>
    <w:p w:rsidR="008921F6" w:rsidRPr="00162C7B"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72"/>
          <w:szCs w:val="72"/>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Pr>
          <w:rFonts w:ascii="Calibri" w:eastAsia="Calibri" w:hAnsi="Calibri" w:cs="Calibri"/>
          <w:color w:val="000000"/>
          <w:sz w:val="120"/>
          <w:szCs w:val="120"/>
        </w:rPr>
        <w:t>ANEXOS</w:t>
      </w:r>
    </w:p>
    <w:p w:rsidR="008921F6"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br w:type="page"/>
      </w:r>
    </w:p>
    <w:p w:rsidR="008921F6" w:rsidRPr="00466043" w:rsidRDefault="00A37054" w:rsidP="008921F6">
      <w:pPr>
        <w:pBdr>
          <w:top w:val="nil"/>
          <w:left w:val="nil"/>
          <w:bottom w:val="nil"/>
          <w:right w:val="nil"/>
          <w:between w:val="nil"/>
        </w:pBdr>
        <w:ind w:left="426" w:right="182"/>
        <w:jc w:val="center"/>
        <w:rPr>
          <w:rFonts w:ascii="Calibri" w:eastAsia="Calibri" w:hAnsi="Calibri" w:cs="Calibri"/>
          <w:b/>
          <w:color w:val="000000"/>
          <w:sz w:val="22"/>
          <w:szCs w:val="22"/>
        </w:rPr>
      </w:pPr>
      <w:r w:rsidRPr="00466043">
        <w:rPr>
          <w:rFonts w:ascii="Calibri" w:eastAsia="Calibri" w:hAnsi="Calibri" w:cs="Calibri"/>
          <w:b/>
          <w:color w:val="000000"/>
          <w:sz w:val="22"/>
          <w:szCs w:val="22"/>
        </w:rPr>
        <w:lastRenderedPageBreak/>
        <w:t>PROPUESTA TÉ</w:t>
      </w:r>
      <w:r w:rsidR="008921F6" w:rsidRPr="00466043">
        <w:rPr>
          <w:rFonts w:ascii="Calibri" w:eastAsia="Calibri" w:hAnsi="Calibri" w:cs="Calibri"/>
          <w:b/>
          <w:color w:val="000000"/>
          <w:sz w:val="22"/>
          <w:szCs w:val="22"/>
        </w:rPr>
        <w:t>CNICA</w:t>
      </w:r>
    </w:p>
    <w:p w:rsidR="008921F6" w:rsidRPr="00466043"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sidRPr="00466043">
        <w:rPr>
          <w:rFonts w:ascii="Calibri" w:eastAsia="Calibri" w:hAnsi="Calibri" w:cs="Calibri"/>
          <w:b/>
          <w:color w:val="000000"/>
          <w:sz w:val="22"/>
          <w:szCs w:val="22"/>
        </w:rPr>
        <w:t>ANEXO 1</w:t>
      </w:r>
    </w:p>
    <w:p w:rsidR="008921F6" w:rsidRPr="00466043"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466043"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466043">
        <w:rPr>
          <w:rFonts w:ascii="Arial" w:eastAsia="Arial" w:hAnsi="Arial" w:cs="Arial"/>
          <w:i/>
          <w:color w:val="000000"/>
          <w:sz w:val="24"/>
          <w:szCs w:val="24"/>
        </w:rPr>
        <w:t>NUMERO E IDENTIFICACIÓN DE LA LICITACIÓN</w:t>
      </w:r>
    </w:p>
    <w:p w:rsidR="008921F6" w:rsidRPr="00466043"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466043"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Pr="00466043"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sidRPr="00466043">
        <w:rPr>
          <w:rFonts w:ascii="Calibri" w:eastAsia="Calibri" w:hAnsi="Calibri" w:cs="Calibri"/>
          <w:color w:val="000000"/>
          <w:sz w:val="22"/>
          <w:szCs w:val="22"/>
        </w:rPr>
        <w:t>LICITANTE: _______________________</w:t>
      </w:r>
      <w:r w:rsidRPr="00466043">
        <w:rPr>
          <w:rFonts w:ascii="Calibri" w:eastAsia="Calibri" w:hAnsi="Calibri" w:cs="Calibri"/>
          <w:color w:val="000000"/>
          <w:sz w:val="22"/>
          <w:szCs w:val="22"/>
        </w:rPr>
        <w:tab/>
      </w:r>
      <w:r w:rsidRPr="00466043">
        <w:rPr>
          <w:rFonts w:ascii="Calibri" w:eastAsia="Calibri" w:hAnsi="Calibri" w:cs="Calibri"/>
          <w:color w:val="000000"/>
          <w:sz w:val="22"/>
          <w:szCs w:val="22"/>
        </w:rPr>
        <w:tab/>
        <w:t xml:space="preserve">              FECHA: _________________</w:t>
      </w:r>
    </w:p>
    <w:p w:rsidR="008921F6" w:rsidRPr="00466043" w:rsidRDefault="008921F6" w:rsidP="008921F6">
      <w:pPr>
        <w:pBdr>
          <w:top w:val="nil"/>
          <w:left w:val="nil"/>
          <w:bottom w:val="nil"/>
          <w:right w:val="nil"/>
          <w:between w:val="nil"/>
        </w:pBdr>
        <w:ind w:left="426"/>
        <w:rPr>
          <w:rFonts w:ascii="Calibri" w:eastAsia="Calibri" w:hAnsi="Calibri" w:cs="Calibri"/>
          <w:color w:val="000000"/>
          <w:sz w:val="22"/>
          <w:szCs w:val="22"/>
        </w:rPr>
      </w:pPr>
      <w:r w:rsidRPr="00466043">
        <w:rPr>
          <w:rFonts w:ascii="Calibri" w:eastAsia="Calibri" w:hAnsi="Calibri" w:cs="Calibri"/>
          <w:color w:val="000000"/>
          <w:sz w:val="22"/>
          <w:szCs w:val="22"/>
        </w:rPr>
        <w:t>DOMICILIO: ____________________</w:t>
      </w:r>
      <w:r w:rsidRPr="00466043">
        <w:rPr>
          <w:rFonts w:ascii="Calibri" w:eastAsia="Calibri" w:hAnsi="Calibri" w:cs="Calibri"/>
          <w:color w:val="000000"/>
          <w:sz w:val="22"/>
          <w:szCs w:val="22"/>
        </w:rPr>
        <w:tab/>
      </w:r>
      <w:r w:rsidRPr="00466043">
        <w:rPr>
          <w:rFonts w:ascii="Calibri" w:eastAsia="Calibri" w:hAnsi="Calibri" w:cs="Calibri"/>
          <w:color w:val="000000"/>
          <w:sz w:val="22"/>
          <w:szCs w:val="22"/>
        </w:rPr>
        <w:tab/>
      </w:r>
      <w:r w:rsidRPr="00466043">
        <w:rPr>
          <w:rFonts w:ascii="Calibri" w:eastAsia="Calibri" w:hAnsi="Calibri" w:cs="Calibri"/>
          <w:color w:val="000000"/>
          <w:sz w:val="22"/>
          <w:szCs w:val="22"/>
        </w:rPr>
        <w:tab/>
        <w:t>HOJA:   ________DE ______</w:t>
      </w:r>
    </w:p>
    <w:p w:rsidR="008921F6" w:rsidRPr="00466043" w:rsidRDefault="008921F6" w:rsidP="008921F6">
      <w:pPr>
        <w:pBdr>
          <w:top w:val="nil"/>
          <w:left w:val="nil"/>
          <w:bottom w:val="nil"/>
          <w:right w:val="nil"/>
          <w:between w:val="nil"/>
        </w:pBdr>
        <w:ind w:firstLine="360"/>
        <w:rPr>
          <w:rFonts w:ascii="Calibri" w:eastAsia="Calibri" w:hAnsi="Calibri" w:cs="Calibri"/>
          <w:color w:val="000000"/>
          <w:sz w:val="22"/>
          <w:szCs w:val="22"/>
        </w:rPr>
      </w:pPr>
      <w:r w:rsidRPr="00466043">
        <w:rPr>
          <w:rFonts w:ascii="Calibri" w:eastAsia="Calibri" w:hAnsi="Calibri" w:cs="Calibri"/>
          <w:color w:val="000000"/>
          <w:sz w:val="22"/>
          <w:szCs w:val="22"/>
        </w:rPr>
        <w:t xml:space="preserve"> </w:t>
      </w:r>
    </w:p>
    <w:p w:rsidR="008921F6" w:rsidRPr="00466043" w:rsidRDefault="008921F6" w:rsidP="008921F6">
      <w:pPr>
        <w:pBdr>
          <w:top w:val="nil"/>
          <w:left w:val="nil"/>
          <w:bottom w:val="nil"/>
          <w:right w:val="nil"/>
          <w:between w:val="nil"/>
        </w:pBdr>
        <w:rPr>
          <w:rFonts w:ascii="Calibri" w:eastAsia="Calibri" w:hAnsi="Calibri" w:cs="Calibri"/>
          <w:color w:val="000000"/>
          <w:sz w:val="22"/>
          <w:szCs w:val="22"/>
        </w:rPr>
      </w:pPr>
    </w:p>
    <w:p w:rsidR="008921F6" w:rsidRPr="00466043" w:rsidRDefault="008921F6" w:rsidP="008921F6">
      <w:pPr>
        <w:pBdr>
          <w:top w:val="nil"/>
          <w:left w:val="nil"/>
          <w:bottom w:val="nil"/>
          <w:right w:val="nil"/>
          <w:between w:val="nil"/>
        </w:pBdr>
        <w:rPr>
          <w:rFonts w:ascii="Calibri" w:eastAsia="Calibri" w:hAnsi="Calibri" w:cs="Calibri"/>
          <w:color w:val="000000"/>
          <w:sz w:val="22"/>
          <w:szCs w:val="22"/>
        </w:rPr>
      </w:pPr>
    </w:p>
    <w:p w:rsidR="008921F6" w:rsidRPr="00466043"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466043" w:rsidTr="008921F6">
        <w:trPr>
          <w:trHeight w:val="990"/>
          <w:jc w:val="center"/>
        </w:trPr>
        <w:tc>
          <w:tcPr>
            <w:tcW w:w="1562" w:type="dxa"/>
            <w:shd w:val="clear" w:color="auto" w:fill="D9D9D9"/>
            <w:vAlign w:val="center"/>
          </w:tcPr>
          <w:p w:rsidR="008921F6" w:rsidRPr="00466043" w:rsidRDefault="008921F6" w:rsidP="008921F6">
            <w:pPr>
              <w:jc w:val="center"/>
              <w:rPr>
                <w:rFonts w:ascii="Calibri" w:eastAsia="Calibri" w:hAnsi="Calibri" w:cs="Calibri"/>
                <w:color w:val="000000"/>
                <w:sz w:val="24"/>
                <w:szCs w:val="24"/>
              </w:rPr>
            </w:pPr>
            <w:r w:rsidRPr="00466043">
              <w:rPr>
                <w:rFonts w:ascii="Calibri" w:eastAsia="Calibri" w:hAnsi="Calibri" w:cs="Calibri"/>
                <w:color w:val="000000"/>
                <w:sz w:val="24"/>
                <w:szCs w:val="24"/>
              </w:rPr>
              <w:t>PARTIDA</w:t>
            </w:r>
          </w:p>
        </w:tc>
        <w:tc>
          <w:tcPr>
            <w:tcW w:w="4506" w:type="dxa"/>
            <w:shd w:val="clear" w:color="auto" w:fill="D9D9D9"/>
            <w:vAlign w:val="center"/>
          </w:tcPr>
          <w:p w:rsidR="008921F6" w:rsidRPr="00466043" w:rsidRDefault="00A37054" w:rsidP="008921F6">
            <w:pPr>
              <w:jc w:val="center"/>
              <w:rPr>
                <w:rFonts w:ascii="Calibri" w:eastAsia="Calibri" w:hAnsi="Calibri" w:cs="Calibri"/>
                <w:color w:val="000000"/>
                <w:sz w:val="24"/>
                <w:szCs w:val="24"/>
              </w:rPr>
            </w:pPr>
            <w:r w:rsidRPr="00466043">
              <w:rPr>
                <w:rFonts w:ascii="Calibri" w:eastAsia="Calibri" w:hAnsi="Calibri" w:cs="Calibri"/>
                <w:color w:val="000000"/>
                <w:sz w:val="24"/>
                <w:szCs w:val="24"/>
              </w:rPr>
              <w:t>ESPECIFICACIONES TÉC</w:t>
            </w:r>
            <w:r w:rsidR="008921F6" w:rsidRPr="00466043">
              <w:rPr>
                <w:rFonts w:ascii="Calibri" w:eastAsia="Calibri" w:hAnsi="Calibri" w:cs="Calibri"/>
                <w:color w:val="000000"/>
                <w:sz w:val="24"/>
                <w:szCs w:val="24"/>
              </w:rPr>
              <w:t>NICAS</w:t>
            </w:r>
          </w:p>
        </w:tc>
        <w:tc>
          <w:tcPr>
            <w:tcW w:w="1816" w:type="dxa"/>
            <w:shd w:val="clear" w:color="auto" w:fill="D9D9D9"/>
            <w:vAlign w:val="center"/>
          </w:tcPr>
          <w:p w:rsidR="008921F6" w:rsidRPr="00466043" w:rsidRDefault="008921F6" w:rsidP="008921F6">
            <w:pPr>
              <w:jc w:val="center"/>
              <w:rPr>
                <w:rFonts w:ascii="Calibri" w:eastAsia="Calibri" w:hAnsi="Calibri" w:cs="Calibri"/>
                <w:color w:val="000000"/>
                <w:sz w:val="24"/>
                <w:szCs w:val="24"/>
              </w:rPr>
            </w:pPr>
            <w:r w:rsidRPr="00466043">
              <w:rPr>
                <w:rFonts w:ascii="Calibri" w:eastAsia="Calibri" w:hAnsi="Calibri" w:cs="Calibri"/>
                <w:color w:val="000000"/>
                <w:sz w:val="24"/>
                <w:szCs w:val="24"/>
              </w:rPr>
              <w:t>CANTIDAD</w:t>
            </w:r>
          </w:p>
        </w:tc>
        <w:tc>
          <w:tcPr>
            <w:tcW w:w="1684" w:type="dxa"/>
            <w:shd w:val="clear" w:color="auto" w:fill="D9D9D9"/>
            <w:vAlign w:val="center"/>
          </w:tcPr>
          <w:p w:rsidR="008921F6" w:rsidRPr="00466043" w:rsidRDefault="008921F6" w:rsidP="008921F6">
            <w:pPr>
              <w:jc w:val="center"/>
              <w:rPr>
                <w:rFonts w:ascii="Calibri" w:eastAsia="Calibri" w:hAnsi="Calibri" w:cs="Calibri"/>
                <w:color w:val="000000"/>
                <w:sz w:val="24"/>
                <w:szCs w:val="24"/>
              </w:rPr>
            </w:pPr>
            <w:r w:rsidRPr="00466043">
              <w:rPr>
                <w:rFonts w:ascii="Calibri" w:eastAsia="Calibri" w:hAnsi="Calibri" w:cs="Calibri"/>
                <w:color w:val="000000"/>
                <w:sz w:val="24"/>
                <w:szCs w:val="24"/>
              </w:rPr>
              <w:t>UNIDAD DE MEDIDA</w:t>
            </w:r>
          </w:p>
        </w:tc>
      </w:tr>
      <w:tr w:rsidR="008921F6" w:rsidRPr="00466043" w:rsidTr="008921F6">
        <w:trPr>
          <w:trHeight w:val="319"/>
          <w:jc w:val="center"/>
        </w:trPr>
        <w:tc>
          <w:tcPr>
            <w:tcW w:w="1562" w:type="dxa"/>
          </w:tcPr>
          <w:p w:rsidR="008921F6" w:rsidRPr="00466043" w:rsidRDefault="008921F6" w:rsidP="008921F6">
            <w:pPr>
              <w:rPr>
                <w:rFonts w:ascii="Calibri" w:eastAsia="Calibri" w:hAnsi="Calibri" w:cs="Calibri"/>
                <w:color w:val="000000"/>
                <w:sz w:val="24"/>
                <w:szCs w:val="24"/>
              </w:rPr>
            </w:pPr>
          </w:p>
        </w:tc>
        <w:tc>
          <w:tcPr>
            <w:tcW w:w="4506" w:type="dxa"/>
          </w:tcPr>
          <w:p w:rsidR="008921F6" w:rsidRPr="00466043" w:rsidRDefault="008921F6" w:rsidP="008921F6">
            <w:pPr>
              <w:rPr>
                <w:rFonts w:ascii="Calibri" w:eastAsia="Calibri" w:hAnsi="Calibri" w:cs="Calibri"/>
                <w:color w:val="000000"/>
                <w:sz w:val="24"/>
                <w:szCs w:val="24"/>
              </w:rPr>
            </w:pPr>
          </w:p>
        </w:tc>
        <w:tc>
          <w:tcPr>
            <w:tcW w:w="1816" w:type="dxa"/>
          </w:tcPr>
          <w:p w:rsidR="008921F6" w:rsidRPr="00466043" w:rsidRDefault="008921F6" w:rsidP="008921F6">
            <w:pPr>
              <w:rPr>
                <w:rFonts w:ascii="Calibri" w:eastAsia="Calibri" w:hAnsi="Calibri" w:cs="Calibri"/>
                <w:color w:val="000000"/>
                <w:sz w:val="24"/>
                <w:szCs w:val="24"/>
              </w:rPr>
            </w:pPr>
          </w:p>
        </w:tc>
        <w:tc>
          <w:tcPr>
            <w:tcW w:w="1684" w:type="dxa"/>
          </w:tcPr>
          <w:p w:rsidR="008921F6" w:rsidRPr="00466043" w:rsidRDefault="008921F6" w:rsidP="008921F6">
            <w:pPr>
              <w:rPr>
                <w:rFonts w:ascii="Calibri" w:eastAsia="Calibri" w:hAnsi="Calibri" w:cs="Calibri"/>
                <w:color w:val="000000"/>
                <w:sz w:val="24"/>
                <w:szCs w:val="24"/>
              </w:rPr>
            </w:pPr>
          </w:p>
        </w:tc>
      </w:tr>
    </w:tbl>
    <w:p w:rsidR="008921F6" w:rsidRPr="00466043"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Pr="00466043" w:rsidRDefault="008921F6" w:rsidP="008921F6">
      <w:pPr>
        <w:pStyle w:val="Ttulo1"/>
        <w:spacing w:before="0"/>
        <w:jc w:val="center"/>
        <w:rPr>
          <w:rFonts w:ascii="Calibri" w:eastAsia="Calibri" w:hAnsi="Calibri" w:cs="Calibri"/>
          <w:sz w:val="20"/>
          <w:szCs w:val="20"/>
        </w:rPr>
      </w:pPr>
    </w:p>
    <w:p w:rsidR="008921F6" w:rsidRPr="00466043" w:rsidRDefault="008921F6" w:rsidP="008921F6">
      <w:pPr>
        <w:rPr>
          <w:rFonts w:ascii="Calibri" w:eastAsia="Calibri" w:hAnsi="Calibri" w:cs="Calibri"/>
        </w:rPr>
      </w:pPr>
    </w:p>
    <w:p w:rsidR="008921F6" w:rsidRPr="00466043" w:rsidRDefault="008921F6" w:rsidP="008921F6">
      <w:pPr>
        <w:rPr>
          <w:rFonts w:ascii="Calibri" w:eastAsia="Calibri" w:hAnsi="Calibri" w:cs="Calibri"/>
          <w:sz w:val="24"/>
          <w:szCs w:val="24"/>
        </w:rPr>
      </w:pPr>
      <w:r w:rsidRPr="00466043">
        <w:rPr>
          <w:rFonts w:ascii="Calibri" w:eastAsia="Calibri" w:hAnsi="Calibri" w:cs="Calibri"/>
          <w:sz w:val="24"/>
          <w:szCs w:val="24"/>
        </w:rPr>
        <w:t>LUGAR, PLAZO Y CONDICIONES DE ENTREGA DE LOS BIENES:</w:t>
      </w:r>
    </w:p>
    <w:p w:rsidR="008921F6" w:rsidRPr="00466043" w:rsidRDefault="008921F6" w:rsidP="008921F6">
      <w:pPr>
        <w:rPr>
          <w:rFonts w:ascii="Calibri" w:eastAsia="Calibri" w:hAnsi="Calibri" w:cs="Calibri"/>
          <w:sz w:val="24"/>
          <w:szCs w:val="24"/>
        </w:rPr>
      </w:pPr>
      <w:r w:rsidRPr="00466043">
        <w:rPr>
          <w:rFonts w:ascii="Calibri" w:eastAsia="Calibri" w:hAnsi="Calibri" w:cs="Calibri"/>
          <w:sz w:val="24"/>
          <w:szCs w:val="24"/>
        </w:rPr>
        <w:t>GARANTIA DE LOS BIENES:</w:t>
      </w:r>
    </w:p>
    <w:p w:rsidR="008921F6" w:rsidRPr="00466043"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466043"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466043"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466043"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sidRPr="00466043">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sidRPr="00466043">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Style w:val="Ttulo1"/>
        <w:spacing w:before="0"/>
        <w:ind w:left="284"/>
        <w:jc w:val="center"/>
        <w:rPr>
          <w:rFonts w:ascii="Calibri" w:eastAsia="Calibri" w:hAnsi="Calibri" w:cs="Calibri"/>
          <w:sz w:val="20"/>
          <w:szCs w:val="20"/>
        </w:rPr>
      </w:pPr>
    </w:p>
    <w:p w:rsidR="008921F6" w:rsidRDefault="008921F6" w:rsidP="008921F6">
      <w:pPr>
        <w:ind w:left="284" w:right="131"/>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lastRenderedPageBreak/>
        <w:t xml:space="preserve">ANEXO 2 </w:t>
      </w: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MANIFIESTO SOBRE NORMAS OFICIALES MEXICANAS</w:t>
      </w:r>
    </w:p>
    <w:p w:rsidR="008921F6" w:rsidRDefault="00A37054" w:rsidP="008921F6">
      <w:pPr>
        <w:ind w:left="426" w:right="324"/>
        <w:jc w:val="center"/>
        <w:rPr>
          <w:rFonts w:ascii="Calibri" w:eastAsia="Calibri" w:hAnsi="Calibri" w:cs="Calibri"/>
          <w:sz w:val="24"/>
          <w:szCs w:val="24"/>
        </w:rPr>
      </w:pPr>
      <w:r>
        <w:rPr>
          <w:rFonts w:ascii="Calibri" w:eastAsia="Calibri" w:hAnsi="Calibri" w:cs="Calibri"/>
          <w:sz w:val="24"/>
          <w:szCs w:val="24"/>
        </w:rPr>
        <w:t xml:space="preserve"> (PERSONAS FÍ</w:t>
      </w:r>
      <w:r w:rsidR="008921F6">
        <w:rPr>
          <w:rFonts w:ascii="Calibri" w:eastAsia="Calibri" w:hAnsi="Calibri" w:cs="Calibri"/>
          <w:sz w:val="24"/>
          <w:szCs w:val="24"/>
        </w:rPr>
        <w:t>SICAS)</w:t>
      </w:r>
    </w:p>
    <w:p w:rsidR="008921F6" w:rsidRDefault="008921F6" w:rsidP="008921F6">
      <w:pPr>
        <w:ind w:left="426" w:right="324"/>
        <w:jc w:val="center"/>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right"/>
        <w:rPr>
          <w:rFonts w:ascii="Calibri" w:eastAsia="Calibri" w:hAnsi="Calibri" w:cs="Calibri"/>
          <w:sz w:val="24"/>
          <w:szCs w:val="24"/>
        </w:rPr>
      </w:pPr>
      <w:r>
        <w:rPr>
          <w:rFonts w:ascii="Calibri" w:eastAsia="Calibri" w:hAnsi="Calibri" w:cs="Calibri"/>
          <w:sz w:val="24"/>
          <w:szCs w:val="24"/>
        </w:rPr>
        <w:t>FECHA_________</w:t>
      </w: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(CRE) y la Agencia de Seguridad, Energía y Ambiente (ASEA).</w:t>
      </w: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 xml:space="preserve">ANEXO 2 </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MANIFIESTO SOBRE NORMAS OFICIALES MEXICANAS</w:t>
      </w:r>
      <w:r>
        <w:rPr>
          <w:rFonts w:ascii="Calibri" w:eastAsia="Calibri" w:hAnsi="Calibri" w:cs="Calibri"/>
          <w:sz w:val="24"/>
          <w:szCs w:val="24"/>
        </w:rPr>
        <w:t xml:space="preserve"> </w:t>
      </w:r>
    </w:p>
    <w:p w:rsidR="008921F6" w:rsidRDefault="00A37054" w:rsidP="008921F6">
      <w:pPr>
        <w:ind w:left="567" w:right="324"/>
        <w:jc w:val="center"/>
        <w:rPr>
          <w:rFonts w:ascii="Calibri" w:eastAsia="Calibri" w:hAnsi="Calibri" w:cs="Calibri"/>
          <w:sz w:val="24"/>
          <w:szCs w:val="24"/>
        </w:rPr>
      </w:pPr>
      <w:r>
        <w:rPr>
          <w:rFonts w:ascii="Calibri" w:eastAsia="Calibri" w:hAnsi="Calibri" w:cs="Calibri"/>
          <w:sz w:val="24"/>
          <w:szCs w:val="24"/>
        </w:rPr>
        <w:t>(PERSONAS FÍ</w:t>
      </w:r>
      <w:r w:rsidR="008921F6">
        <w:rPr>
          <w:rFonts w:ascii="Calibri" w:eastAsia="Calibri" w:hAnsi="Calibri" w:cs="Calibri"/>
          <w:sz w:val="24"/>
          <w:szCs w:val="24"/>
        </w:rPr>
        <w:t>SICAS O MORALES POR CONDUCTO DE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sidRPr="00466043">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RAZON SOCIAL DEL LICITANTE Y</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center"/>
        <w:rPr>
          <w:rFonts w:ascii="Calibri" w:eastAsia="Calibri" w:hAnsi="Calibri" w:cs="Calibri"/>
          <w:b/>
          <w:color w:val="000000"/>
          <w:sz w:val="24"/>
          <w:szCs w:val="24"/>
        </w:rPr>
      </w:pPr>
      <w:r>
        <w:br w:type="page"/>
      </w:r>
      <w:r>
        <w:rPr>
          <w:rFonts w:ascii="Calibri" w:eastAsia="Calibri" w:hAnsi="Calibri" w:cs="Calibri"/>
          <w:b/>
          <w:color w:val="000000"/>
          <w:sz w:val="24"/>
          <w:szCs w:val="24"/>
        </w:rPr>
        <w:lastRenderedPageBreak/>
        <w:t>ANEXO 3</w:t>
      </w:r>
    </w:p>
    <w:p w:rsidR="008921F6" w:rsidRPr="00466043" w:rsidRDefault="00FC74EE" w:rsidP="008921F6">
      <w:pPr>
        <w:jc w:val="center"/>
        <w:rPr>
          <w:rFonts w:ascii="Calibri" w:eastAsia="Calibri" w:hAnsi="Calibri" w:cs="Calibri"/>
          <w:b/>
          <w:sz w:val="24"/>
          <w:szCs w:val="24"/>
        </w:rPr>
      </w:pPr>
      <w:r w:rsidRPr="00466043">
        <w:rPr>
          <w:rFonts w:ascii="Calibri" w:eastAsia="Calibri" w:hAnsi="Calibri" w:cs="Calibri"/>
          <w:b/>
          <w:sz w:val="24"/>
          <w:szCs w:val="24"/>
        </w:rPr>
        <w:t>DECLARACIÓ</w:t>
      </w:r>
      <w:r w:rsidR="008921F6" w:rsidRPr="00466043">
        <w:rPr>
          <w:rFonts w:ascii="Calibri" w:eastAsia="Calibri" w:hAnsi="Calibri" w:cs="Calibri"/>
          <w:b/>
          <w:sz w:val="24"/>
          <w:szCs w:val="24"/>
        </w:rPr>
        <w:t>N DE FACULTADES</w:t>
      </w:r>
    </w:p>
    <w:p w:rsidR="008921F6" w:rsidRPr="00466043" w:rsidRDefault="008921F6" w:rsidP="008921F6">
      <w:pPr>
        <w:rPr>
          <w:rFonts w:ascii="Calibri" w:eastAsia="Calibri" w:hAnsi="Calibri" w:cs="Calibri"/>
        </w:rPr>
      </w:pPr>
    </w:p>
    <w:p w:rsidR="008921F6" w:rsidRPr="00466043" w:rsidRDefault="00FC74EE" w:rsidP="008921F6">
      <w:pPr>
        <w:pBdr>
          <w:top w:val="nil"/>
          <w:left w:val="nil"/>
          <w:bottom w:val="nil"/>
          <w:right w:val="nil"/>
          <w:between w:val="nil"/>
        </w:pBdr>
        <w:jc w:val="both"/>
        <w:rPr>
          <w:rFonts w:ascii="Calibri" w:eastAsia="Calibri" w:hAnsi="Calibri" w:cs="Calibri"/>
          <w:color w:val="000000"/>
        </w:rPr>
      </w:pPr>
      <w:r w:rsidRPr="00466043">
        <w:rPr>
          <w:rFonts w:ascii="Calibri" w:eastAsia="Calibri" w:hAnsi="Calibri" w:cs="Calibri"/>
          <w:color w:val="00000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8921F6" w:rsidRPr="00466043" w:rsidRDefault="008921F6" w:rsidP="008921F6">
      <w:pPr>
        <w:jc w:val="both"/>
        <w:rPr>
          <w:rFonts w:ascii="Calibri" w:eastAsia="Calibri" w:hAnsi="Calibri" w:cs="Calibri"/>
        </w:rPr>
      </w:pPr>
    </w:p>
    <w:p w:rsidR="008921F6" w:rsidRPr="00466043" w:rsidRDefault="00FC74EE" w:rsidP="008921F6">
      <w:pPr>
        <w:rPr>
          <w:rFonts w:ascii="Calibri" w:eastAsia="Calibri" w:hAnsi="Calibri" w:cs="Calibri"/>
          <w:b/>
          <w:sz w:val="22"/>
          <w:szCs w:val="22"/>
        </w:rPr>
      </w:pPr>
      <w:r w:rsidRPr="00466043">
        <w:rPr>
          <w:rFonts w:ascii="Calibri" w:eastAsia="Calibri" w:hAnsi="Calibri" w:cs="Calibri"/>
        </w:rPr>
        <w:t>NO. DE LICITACIÓN:</w:t>
      </w:r>
      <w:r w:rsidRPr="00466043">
        <w:rPr>
          <w:rFonts w:ascii="Calibri" w:eastAsia="Calibri" w:hAnsi="Calibri" w:cs="Calibri"/>
          <w:b/>
          <w:sz w:val="22"/>
          <w:szCs w:val="22"/>
        </w:rPr>
        <w:t xml:space="preserve"> </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REGISTRO FEDERAL DE CONTRIBUYENTES:</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DOMICILIO:</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CALLE Y NÚMERO:</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COLONIA:</w:t>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t>MUNICIPIO:</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CÓDIGO POSTAL:</w:t>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t>ENTIDAD FEDERATIVA:</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TELÉFONO:</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CORREO ELECTRÓNICO:</w:t>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t>FAX:</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NO. DE ESCRITURA PÚBLICA EN LA QUE CONSTA SU ACTA CONSTITUTIVA:</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FECHA DE ESCRITURA PÚBLICA:</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NOMBRE, NÚMERO Y LUGAR DE NOTARIO PÚBLICO ANTE EL CUAL SE DIO FE DE LA MISMA:</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RELACIÓN DE ACCIONISTAS:</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APELLIDO PATERNO</w:t>
      </w:r>
      <w:r w:rsidRPr="00466043">
        <w:rPr>
          <w:rFonts w:ascii="Calibri" w:eastAsia="Calibri" w:hAnsi="Calibri" w:cs="Calibri"/>
        </w:rPr>
        <w:tab/>
      </w:r>
      <w:r w:rsidRPr="00466043">
        <w:rPr>
          <w:rFonts w:ascii="Calibri" w:eastAsia="Calibri" w:hAnsi="Calibri" w:cs="Calibri"/>
        </w:rPr>
        <w:tab/>
        <w:t>APELLIDO MATERNO</w:t>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t>NOMBRE (S)</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DESCRIPCIÓN DEL OBJETO SOCIAL:</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DATOS DE INSCRIPCIÓN EN EL REGISTRO PÚBLICO DE LA PROPIEDAD Y DEL COMERCIO:</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REFORMAS AL ACTA CONSTITUTIVA:</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NOMBRE DEL APODERADO O REPRESENTANTE:</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DATOS DEL DOCUMENTO MEDIANTE EL CUAL ACREDITA SU PERSONALIDAD Y FACULTADES:</w:t>
      </w: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ESCRITURA PÚBLICA:</w:t>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r>
      <w:r w:rsidRPr="00466043">
        <w:rPr>
          <w:rFonts w:ascii="Calibri" w:eastAsia="Calibri" w:hAnsi="Calibri" w:cs="Calibri"/>
        </w:rPr>
        <w:tab/>
        <w:t>FECHA:</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NOMBRE, NÚMERO Y LUGAR DEL NOTARIO PÚBLICO ANTE EL CUAL SE OTORGÓ:</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FC74EE"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466043">
        <w:rPr>
          <w:rFonts w:ascii="Calibri" w:eastAsia="Calibri" w:hAnsi="Calibri" w:cs="Calibri"/>
        </w:rPr>
        <w:t>DATOS DE INSCRIPCIÓN EN EL REGISTRO PÚBLICO DE LA PROPIEDAD Y DEL COMERCIO</w:t>
      </w:r>
    </w:p>
    <w:p w:rsidR="008921F6" w:rsidRPr="00466043"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466043" w:rsidRDefault="008921F6" w:rsidP="008921F6">
      <w:pPr>
        <w:jc w:val="center"/>
        <w:rPr>
          <w:rFonts w:ascii="Calibri" w:eastAsia="Calibri" w:hAnsi="Calibri" w:cs="Calibri"/>
          <w:sz w:val="22"/>
          <w:szCs w:val="22"/>
        </w:rPr>
      </w:pPr>
    </w:p>
    <w:p w:rsidR="008921F6" w:rsidRPr="00466043" w:rsidRDefault="008921F6" w:rsidP="008921F6">
      <w:pPr>
        <w:jc w:val="center"/>
        <w:rPr>
          <w:rFonts w:ascii="Calibri" w:eastAsia="Calibri" w:hAnsi="Calibri" w:cs="Calibri"/>
          <w:sz w:val="18"/>
          <w:szCs w:val="18"/>
        </w:rPr>
      </w:pPr>
      <w:r w:rsidRPr="00466043">
        <w:rPr>
          <w:rFonts w:ascii="Calibri" w:eastAsia="Calibri" w:hAnsi="Calibri" w:cs="Calibri"/>
          <w:sz w:val="18"/>
          <w:szCs w:val="18"/>
        </w:rPr>
        <w:t>(LUGAR Y FECHA)</w:t>
      </w:r>
    </w:p>
    <w:p w:rsidR="008921F6" w:rsidRPr="00466043" w:rsidRDefault="008921F6" w:rsidP="008921F6">
      <w:pPr>
        <w:jc w:val="center"/>
        <w:rPr>
          <w:rFonts w:ascii="Calibri" w:eastAsia="Calibri" w:hAnsi="Calibri" w:cs="Calibri"/>
          <w:sz w:val="22"/>
          <w:szCs w:val="22"/>
        </w:rPr>
      </w:pPr>
      <w:r w:rsidRPr="00466043">
        <w:rPr>
          <w:rFonts w:ascii="Calibri" w:eastAsia="Calibri" w:hAnsi="Calibri" w:cs="Calibri"/>
          <w:sz w:val="22"/>
          <w:szCs w:val="22"/>
        </w:rPr>
        <w:t>PROTESTO LO NECESARIO</w:t>
      </w:r>
    </w:p>
    <w:p w:rsidR="008921F6" w:rsidRPr="00466043" w:rsidRDefault="008921F6" w:rsidP="008921F6">
      <w:pPr>
        <w:jc w:val="center"/>
        <w:rPr>
          <w:rFonts w:ascii="Calibri" w:eastAsia="Calibri" w:hAnsi="Calibri" w:cs="Calibri"/>
          <w:sz w:val="22"/>
          <w:szCs w:val="22"/>
        </w:rPr>
      </w:pPr>
    </w:p>
    <w:p w:rsidR="008921F6" w:rsidRDefault="008921F6" w:rsidP="008921F6">
      <w:pPr>
        <w:jc w:val="center"/>
        <w:rPr>
          <w:rFonts w:ascii="Calibri" w:eastAsia="Calibri" w:hAnsi="Calibri" w:cs="Calibri"/>
          <w:sz w:val="22"/>
          <w:szCs w:val="22"/>
        </w:rPr>
      </w:pPr>
      <w:r w:rsidRPr="00466043">
        <w:rPr>
          <w:rFonts w:ascii="Calibri" w:eastAsia="Calibri" w:hAnsi="Calibri" w:cs="Calibri"/>
          <w:sz w:val="22"/>
          <w:szCs w:val="22"/>
        </w:rPr>
        <w:t>__________________________</w:t>
      </w:r>
      <w:r>
        <w:rPr>
          <w:rFonts w:ascii="Calibri" w:eastAsia="Calibri" w:hAnsi="Calibri" w:cs="Calibri"/>
          <w:sz w:val="22"/>
          <w:szCs w:val="22"/>
        </w:rPr>
        <w:t>_____________</w:t>
      </w: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FIRMA</w:t>
      </w:r>
    </w:p>
    <w:p w:rsidR="008921F6" w:rsidRDefault="008921F6" w:rsidP="008921F6">
      <w:pPr>
        <w:jc w:val="center"/>
        <w:rPr>
          <w:rFonts w:ascii="Calibri" w:eastAsia="Calibri" w:hAnsi="Calibri" w:cs="Calibri"/>
          <w:sz w:val="22"/>
          <w:szCs w:val="22"/>
        </w:rPr>
      </w:pPr>
    </w:p>
    <w:p w:rsidR="008921F6"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FC74EE" w:rsidRDefault="00FC74EE"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ANEXO 4</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DECLARACIÓN DE INTEGRIDAD</w:t>
      </w:r>
    </w:p>
    <w:p w:rsidR="008921F6" w:rsidRDefault="00FC74EE" w:rsidP="008921F6">
      <w:pPr>
        <w:ind w:left="567" w:right="324"/>
        <w:jc w:val="center"/>
        <w:rPr>
          <w:rFonts w:ascii="Calibri" w:eastAsia="Calibri" w:hAnsi="Calibri" w:cs="Calibri"/>
          <w:sz w:val="24"/>
          <w:szCs w:val="24"/>
        </w:rPr>
      </w:pPr>
      <w:r>
        <w:rPr>
          <w:rFonts w:ascii="Calibri" w:eastAsia="Calibri" w:hAnsi="Calibri" w:cs="Calibri"/>
          <w:sz w:val="24"/>
          <w:szCs w:val="24"/>
        </w:rPr>
        <w:t>(PERSONAS FÍ</w:t>
      </w:r>
      <w:r w:rsidR="008921F6">
        <w:rPr>
          <w:rFonts w:ascii="Calibri" w:eastAsia="Calibri" w:hAnsi="Calibri" w:cs="Calibri"/>
          <w:sz w:val="24"/>
          <w:szCs w:val="24"/>
        </w:rPr>
        <w:t>SICAS)</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 xml:space="preserve">El que suscribe en mi calidad de licitante en el procedimiento de licitación pública regional número __________ manifiesto bajo protesta de decir verdad que por </w:t>
      </w:r>
      <w:r w:rsidRPr="00466043">
        <w:rPr>
          <w:rFonts w:ascii="Calibri" w:eastAsia="Calibri" w:hAnsi="Calibri" w:cs="Calibri"/>
          <w:color w:val="000000"/>
          <w:sz w:val="24"/>
          <w:szCs w:val="24"/>
        </w:rPr>
        <w:t>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ANEXO 4</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DECLARACION DE INTEGRIDAD</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 xml:space="preserve">El que suscribe en mi calidad de Representante Legal de _________________ quien participa en el procedimiento de licitación pública regional número ____________ manifiesto bajo protesta de decir </w:t>
      </w:r>
      <w:r w:rsidRPr="00466043">
        <w:rPr>
          <w:rFonts w:ascii="Calibri" w:eastAsia="Calibri" w:hAnsi="Calibri" w:cs="Calibri"/>
          <w:color w:val="000000"/>
          <w:sz w:val="24"/>
          <w:szCs w:val="24"/>
        </w:rPr>
        <w:t>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w:t>
      </w:r>
      <w:r>
        <w:rPr>
          <w:rFonts w:ascii="Calibri" w:eastAsia="Calibri" w:hAnsi="Calibri" w:cs="Calibri"/>
          <w:color w:val="000000"/>
          <w:sz w:val="24"/>
          <w:szCs w:val="24"/>
        </w:rPr>
        <w:t xml:space="preserve"> que otorguen condiciones más ventajosas con relación a los demás participantes.</w:t>
      </w: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lastRenderedPageBreak/>
        <w:t xml:space="preserve">ANEXO 5 </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 xml:space="preserve">DECLARACION DE IMPEDIMENTOS LEGALES </w:t>
      </w: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7268E9" w:rsidRDefault="008921F6" w:rsidP="007268E9">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Pr>
          <w:rFonts w:ascii="Calibri" w:eastAsia="Calibri" w:hAnsi="Calibri" w:cs="Calibri"/>
          <w:color w:val="000000"/>
          <w:sz w:val="24"/>
          <w:szCs w:val="24"/>
        </w:rPr>
        <w:t>2</w:t>
      </w:r>
      <w:r w:rsidR="007268E9">
        <w:rPr>
          <w:rFonts w:ascii="Calibri" w:eastAsia="Calibri" w:hAnsi="Calibri" w:cs="Calibri"/>
          <w:color w:val="000000"/>
          <w:sz w:val="24"/>
          <w:szCs w:val="24"/>
        </w:rPr>
        <w:t>.</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ind w:left="567" w:right="324"/>
        <w:rPr>
          <w:rFonts w:ascii="Calibri" w:eastAsia="Calibri" w:hAnsi="Calibri" w:cs="Calibri"/>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lastRenderedPageBreak/>
        <w:t xml:space="preserve">ANEXO 5 </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DECLARACIÓN DE IMPEDIMENTOS LEGALES</w:t>
      </w:r>
    </w:p>
    <w:p w:rsidR="008921F6" w:rsidRDefault="00FC74EE" w:rsidP="008921F6">
      <w:pPr>
        <w:ind w:left="567" w:right="324"/>
        <w:jc w:val="center"/>
        <w:rPr>
          <w:rFonts w:ascii="Calibri" w:eastAsia="Calibri" w:hAnsi="Calibri" w:cs="Calibri"/>
          <w:sz w:val="24"/>
          <w:szCs w:val="24"/>
        </w:rPr>
      </w:pPr>
      <w:r>
        <w:rPr>
          <w:rFonts w:ascii="Calibri" w:eastAsia="Calibri" w:hAnsi="Calibri" w:cs="Calibri"/>
          <w:sz w:val="24"/>
          <w:szCs w:val="24"/>
        </w:rPr>
        <w:t>(PERSONAS FÍ</w:t>
      </w:r>
      <w:r w:rsidR="008921F6">
        <w:rPr>
          <w:rFonts w:ascii="Calibri" w:eastAsia="Calibri" w:hAnsi="Calibri" w:cs="Calibri"/>
          <w:sz w:val="24"/>
          <w:szCs w:val="24"/>
        </w:rPr>
        <w:t>SICAS O MORALES POR CONDUCTO DE REPRESENTANTE LEGAL)</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Pr>
          <w:rFonts w:ascii="Calibri" w:eastAsia="Calibri" w:hAnsi="Calibri" w:cs="Calibri"/>
          <w:color w:val="000000"/>
          <w:sz w:val="24"/>
          <w:szCs w:val="24"/>
        </w:rPr>
        <w:t>e  para el ejercicio fiscal 2022</w:t>
      </w:r>
      <w:r>
        <w:rPr>
          <w:rFonts w:ascii="Calibri" w:eastAsia="Calibri" w:hAnsi="Calibri" w:cs="Calibri"/>
          <w:color w:val="000000"/>
          <w:sz w:val="24"/>
          <w:szCs w:val="24"/>
        </w:rPr>
        <w:t>.</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r>
        <w:rPr>
          <w:rFonts w:ascii="Calibri" w:eastAsia="Calibri" w:hAnsi="Calibri" w:cs="Calibri"/>
          <w:b/>
          <w:sz w:val="24"/>
          <w:szCs w:val="24"/>
        </w:rPr>
        <w:lastRenderedPageBreak/>
        <w:t>ANEXO 6</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MANIFESTACION SOBRE COMPROMISOS FISCALES</w:t>
      </w:r>
    </w:p>
    <w:p w:rsidR="008921F6" w:rsidRDefault="00FC74EE" w:rsidP="008921F6">
      <w:pPr>
        <w:ind w:left="567" w:right="324"/>
        <w:jc w:val="center"/>
        <w:rPr>
          <w:rFonts w:ascii="Calibri" w:eastAsia="Calibri" w:hAnsi="Calibri" w:cs="Calibri"/>
          <w:sz w:val="24"/>
          <w:szCs w:val="24"/>
        </w:rPr>
      </w:pPr>
      <w:r>
        <w:rPr>
          <w:rFonts w:ascii="Calibri" w:eastAsia="Calibri" w:hAnsi="Calibri" w:cs="Calibri"/>
          <w:sz w:val="24"/>
          <w:szCs w:val="24"/>
        </w:rPr>
        <w:t>(PERSONAS FÍ</w:t>
      </w:r>
      <w:r w:rsidR="008921F6">
        <w:rPr>
          <w:rFonts w:ascii="Calibri" w:eastAsia="Calibri" w:hAnsi="Calibri" w:cs="Calibri"/>
          <w:sz w:val="24"/>
          <w:szCs w:val="24"/>
        </w:rPr>
        <w:t>SICAS)</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jc w:val="center"/>
        <w:rPr>
          <w:rFonts w:ascii="Calibri" w:eastAsia="Calibri" w:hAnsi="Calibri" w:cs="Calibri"/>
          <w:sz w:val="24"/>
          <w:szCs w:val="24"/>
        </w:rPr>
      </w:pPr>
    </w:p>
    <w:p w:rsidR="008921F6" w:rsidRDefault="008921F6" w:rsidP="008921F6">
      <w:pPr>
        <w:jc w:val="center"/>
        <w:rPr>
          <w:rFonts w:ascii="Calibri" w:eastAsia="Calibri" w:hAnsi="Calibri" w:cs="Calibri"/>
          <w:sz w:val="24"/>
          <w:szCs w:val="24"/>
        </w:rPr>
      </w:pP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rPr>
          <w:rFonts w:ascii="Calibri" w:eastAsia="Calibri" w:hAnsi="Calibri" w:cs="Calibri"/>
          <w:sz w:val="24"/>
          <w:szCs w:val="24"/>
        </w:rPr>
      </w:pPr>
    </w:p>
    <w:p w:rsidR="008921F6" w:rsidRDefault="008921F6" w:rsidP="008921F6">
      <w:pPr>
        <w:ind w:left="567" w:right="324"/>
        <w:jc w:val="center"/>
        <w:rPr>
          <w:rFonts w:ascii="Calibri" w:eastAsia="Calibri" w:hAnsi="Calibri" w:cs="Calibri"/>
          <w:b/>
          <w:sz w:val="24"/>
          <w:szCs w:val="24"/>
        </w:rPr>
      </w:pPr>
      <w:r>
        <w:br w:type="page"/>
      </w:r>
      <w:r>
        <w:rPr>
          <w:rFonts w:ascii="Calibri" w:eastAsia="Calibri" w:hAnsi="Calibri" w:cs="Calibri"/>
          <w:b/>
          <w:sz w:val="24"/>
          <w:szCs w:val="24"/>
        </w:rPr>
        <w:lastRenderedPageBreak/>
        <w:t xml:space="preserve">ANEXO 6 </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MANIFESTACIÓN SOBRE COMPROMISOS FISCALES</w:t>
      </w:r>
    </w:p>
    <w:p w:rsidR="008921F6" w:rsidRDefault="00FC74EE" w:rsidP="008921F6">
      <w:pPr>
        <w:ind w:left="567" w:right="324"/>
        <w:jc w:val="center"/>
        <w:rPr>
          <w:rFonts w:ascii="Calibri" w:eastAsia="Calibri" w:hAnsi="Calibri" w:cs="Calibri"/>
          <w:sz w:val="24"/>
          <w:szCs w:val="24"/>
        </w:rPr>
      </w:pPr>
      <w:r>
        <w:rPr>
          <w:rFonts w:ascii="Calibri" w:eastAsia="Calibri" w:hAnsi="Calibri" w:cs="Calibri"/>
          <w:sz w:val="24"/>
          <w:szCs w:val="24"/>
        </w:rPr>
        <w:t>(PERSONAS FÍ</w:t>
      </w:r>
      <w:r w:rsidR="008921F6">
        <w:rPr>
          <w:rFonts w:ascii="Calibri" w:eastAsia="Calibri" w:hAnsi="Calibri" w:cs="Calibri"/>
          <w:sz w:val="24"/>
          <w:szCs w:val="24"/>
        </w:rPr>
        <w:t>SICAS O MORALES POR CONDUCTO DE REPRESENTANTE LEGAL)</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w:t>
      </w: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jc w:val="center"/>
        <w:rPr>
          <w:rFonts w:ascii="Calibri" w:eastAsia="Calibri" w:hAnsi="Calibri" w:cs="Calibri"/>
          <w:b/>
          <w:sz w:val="24"/>
          <w:szCs w:val="24"/>
        </w:rPr>
      </w:pPr>
    </w:p>
    <w:p w:rsidR="008921F6" w:rsidRDefault="008921F6" w:rsidP="008921F6">
      <w:pPr>
        <w:ind w:right="182"/>
        <w:jc w:val="center"/>
        <w:rPr>
          <w:rFonts w:ascii="Calibri" w:eastAsia="Calibri" w:hAnsi="Calibri" w:cs="Calibri"/>
          <w:sz w:val="24"/>
          <w:szCs w:val="24"/>
        </w:rPr>
      </w:pPr>
      <w:r>
        <w:br w:type="page"/>
      </w: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lastRenderedPageBreak/>
        <w:t>ANEXO 7</w:t>
      </w: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ACUSE DE RECIBO DE DOCUMENTOS</w:t>
      </w:r>
    </w:p>
    <w:p w:rsidR="008921F6" w:rsidRDefault="008921F6" w:rsidP="008921F6">
      <w:pPr>
        <w:jc w:val="center"/>
        <w:rPr>
          <w:rFonts w:ascii="Calibri" w:eastAsia="Calibri" w:hAnsi="Calibri" w:cs="Calibri"/>
          <w:b/>
          <w:sz w:val="22"/>
          <w:szCs w:val="22"/>
        </w:rPr>
      </w:pPr>
    </w:p>
    <w:p w:rsidR="008921F6" w:rsidRDefault="008921F6" w:rsidP="008921F6">
      <w:pPr>
        <w:jc w:val="right"/>
        <w:rPr>
          <w:rFonts w:ascii="Calibri" w:eastAsia="Calibri" w:hAnsi="Calibri" w:cs="Calibri"/>
          <w:sz w:val="22"/>
          <w:szCs w:val="22"/>
        </w:rPr>
      </w:pPr>
    </w:p>
    <w:p w:rsidR="008921F6" w:rsidRDefault="008921F6" w:rsidP="008921F6">
      <w:pPr>
        <w:ind w:right="324"/>
        <w:jc w:val="right"/>
        <w:rPr>
          <w:rFonts w:ascii="Calibri" w:eastAsia="Calibri" w:hAnsi="Calibri" w:cs="Calibri"/>
          <w:sz w:val="22"/>
          <w:szCs w:val="22"/>
        </w:rPr>
      </w:pPr>
      <w:r>
        <w:rPr>
          <w:rFonts w:ascii="Calibri" w:eastAsia="Calibri" w:hAnsi="Calibri" w:cs="Calibri"/>
          <w:sz w:val="22"/>
          <w:szCs w:val="22"/>
        </w:rPr>
        <w:t>Mexicali, Baja California a __ de ________ del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right="324"/>
        <w:jc w:val="right"/>
        <w:rPr>
          <w:rFonts w:ascii="Calibri" w:eastAsia="Calibri" w:hAnsi="Calibri" w:cs="Calibri"/>
          <w:sz w:val="22"/>
          <w:szCs w:val="22"/>
        </w:rPr>
      </w:pPr>
    </w:p>
    <w:p w:rsidR="008921F6" w:rsidRDefault="008921F6" w:rsidP="008921F6">
      <w:pPr>
        <w:ind w:left="-360" w:right="-432"/>
        <w:jc w:val="center"/>
        <w:rPr>
          <w:rFonts w:ascii="Calibri" w:eastAsia="Calibri" w:hAnsi="Calibri" w:cs="Calibri"/>
          <w:sz w:val="22"/>
          <w:szCs w:val="22"/>
        </w:rPr>
      </w:pP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Default="008921F6" w:rsidP="008921F6">
      <w:pPr>
        <w:rPr>
          <w:rFonts w:ascii="Calibri" w:eastAsia="Calibri" w:hAnsi="Calibri" w:cs="Calibri"/>
        </w:rPr>
      </w:pP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TÉCNICA:</w:t>
      </w: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sz w:val="24"/>
          <w:szCs w:val="24"/>
        </w:rPr>
        <w:t>Copia del recibo de pago de bases</w:t>
      </w:r>
    </w:p>
    <w:p w:rsidR="008921F6" w:rsidRDefault="008921F6" w:rsidP="008921F6">
      <w:pPr>
        <w:ind w:left="990" w:hanging="630"/>
        <w:jc w:val="both"/>
        <w:rPr>
          <w:rFonts w:ascii="Calibri" w:eastAsia="Calibri" w:hAnsi="Calibri" w:cs="Calibri"/>
          <w:sz w:val="24"/>
          <w:szCs w:val="24"/>
        </w:rPr>
      </w:pPr>
    </w:p>
    <w:p w:rsidR="008921F6" w:rsidRDefault="008921F6" w:rsidP="008921F6">
      <w:pPr>
        <w:ind w:left="360" w:right="-259"/>
        <w:jc w:val="both"/>
        <w:rPr>
          <w:rFonts w:ascii="Calibri" w:eastAsia="Calibri" w:hAnsi="Calibri" w:cs="Calibri"/>
          <w:sz w:val="22"/>
          <w:szCs w:val="22"/>
        </w:rPr>
      </w:pPr>
      <w:r>
        <w:rPr>
          <w:rFonts w:ascii="Calibri" w:eastAsia="Calibri" w:hAnsi="Calibri" w:cs="Calibri"/>
          <w:sz w:val="22"/>
          <w:szCs w:val="22"/>
        </w:rPr>
        <w:t>Punto de las bases 6.1                  Tipo de Documento</w:t>
      </w: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A94A3E" w:rsidTr="00AA0CE2">
        <w:trPr>
          <w:trHeight w:val="567"/>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A</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Formato de Propuesta técnica detallada en original </w:t>
            </w:r>
            <w:r w:rsidRPr="00A94A3E">
              <w:rPr>
                <w:rFonts w:ascii="Montserrat" w:eastAsia="Calibri" w:hAnsi="Montserrat" w:cs="Calibri"/>
                <w:b/>
              </w:rPr>
              <w:t xml:space="preserve">(anexo 1), </w:t>
            </w:r>
            <w:r w:rsidRPr="00A94A3E">
              <w:rPr>
                <w:rFonts w:ascii="Montserrat" w:eastAsia="Calibri" w:hAnsi="Montserrat" w:cs="Calibri"/>
              </w:rPr>
              <w:t xml:space="preserve">Declaración sobre cumplimiento de Normas Oficiales </w:t>
            </w:r>
            <w:r w:rsidRPr="00A94A3E">
              <w:rPr>
                <w:rFonts w:ascii="Montserrat" w:eastAsia="Calibri" w:hAnsi="Montserrat" w:cs="Calibri"/>
                <w:b/>
              </w:rPr>
              <w:t>(anexo 2) y documentación adicional</w:t>
            </w:r>
          </w:p>
        </w:tc>
      </w:tr>
      <w:tr w:rsidR="007268E9" w:rsidRPr="007268E9" w:rsidTr="00AA0CE2">
        <w:trPr>
          <w:trHeight w:val="630"/>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B</w:t>
            </w:r>
          </w:p>
        </w:tc>
        <w:tc>
          <w:tcPr>
            <w:tcW w:w="9001" w:type="dxa"/>
            <w:vAlign w:val="center"/>
          </w:tcPr>
          <w:p w:rsidR="007268E9" w:rsidRPr="006D6DE2" w:rsidRDefault="007268E9" w:rsidP="00AA0CE2">
            <w:pPr>
              <w:rPr>
                <w:rFonts w:ascii="Montserrat" w:eastAsia="Calibri" w:hAnsi="Montserrat" w:cs="Calibri"/>
              </w:rPr>
            </w:pPr>
            <w:r w:rsidRPr="006D6DE2">
              <w:rPr>
                <w:rFonts w:ascii="Montserrat" w:hAnsi="Montserrat"/>
                <w:bCs/>
                <w:color w:val="000000"/>
              </w:rPr>
              <w:t>Catálogo De Bienes Del Fabricante De La Marca Ofertada</w:t>
            </w:r>
          </w:p>
        </w:tc>
      </w:tr>
      <w:tr w:rsidR="007268E9" w:rsidRPr="00A94A3E" w:rsidTr="00AA0CE2">
        <w:trPr>
          <w:trHeight w:val="630"/>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C</w:t>
            </w:r>
          </w:p>
        </w:tc>
        <w:tc>
          <w:tcPr>
            <w:tcW w:w="9001" w:type="dxa"/>
            <w:vAlign w:val="center"/>
          </w:tcPr>
          <w:p w:rsidR="007268E9" w:rsidRPr="006D6DE2" w:rsidRDefault="007268E9" w:rsidP="00AA0CE2">
            <w:pPr>
              <w:rPr>
                <w:rFonts w:ascii="Montserrat" w:eastAsia="Calibri" w:hAnsi="Montserrat" w:cs="Calibri"/>
              </w:rPr>
            </w:pPr>
            <w:r w:rsidRPr="006D6DE2">
              <w:rPr>
                <w:rFonts w:ascii="Montserrat" w:hAnsi="Montserrat" w:cstheme="minorHAnsi"/>
              </w:rPr>
              <w:t>Original de</w:t>
            </w:r>
            <w:r w:rsidR="00FC74EE">
              <w:rPr>
                <w:rFonts w:ascii="Montserrat" w:hAnsi="Montserrat" w:cstheme="minorHAnsi"/>
              </w:rPr>
              <w:t xml:space="preserve"> Carta de Apoyo del Fabricante o d</w:t>
            </w:r>
            <w:r w:rsidRPr="006D6DE2">
              <w:rPr>
                <w:rFonts w:ascii="Montserrat" w:hAnsi="Montserrat" w:cstheme="minorHAnsi"/>
              </w:rPr>
              <w:t>el Distribuidor Autorizado</w:t>
            </w:r>
          </w:p>
        </w:tc>
      </w:tr>
      <w:tr w:rsidR="007268E9" w:rsidRPr="00A94A3E" w:rsidTr="00AA0CE2">
        <w:trPr>
          <w:trHeight w:val="630"/>
          <w:jc w:val="center"/>
        </w:trPr>
        <w:tc>
          <w:tcPr>
            <w:tcW w:w="719" w:type="dxa"/>
            <w:vAlign w:val="center"/>
          </w:tcPr>
          <w:p w:rsidR="007268E9" w:rsidRPr="006D6DE2" w:rsidRDefault="007268E9" w:rsidP="00AA0CE2">
            <w:pPr>
              <w:jc w:val="center"/>
              <w:rPr>
                <w:rFonts w:ascii="Montserrat" w:eastAsia="Calibri" w:hAnsi="Montserrat" w:cs="Calibri"/>
              </w:rPr>
            </w:pPr>
            <w:r w:rsidRPr="006D6DE2">
              <w:rPr>
                <w:rFonts w:ascii="Montserrat" w:eastAsia="Calibri" w:hAnsi="Montserrat" w:cs="Calibri"/>
              </w:rPr>
              <w:t>D</w:t>
            </w:r>
          </w:p>
        </w:tc>
        <w:tc>
          <w:tcPr>
            <w:tcW w:w="9001" w:type="dxa"/>
            <w:vAlign w:val="center"/>
          </w:tcPr>
          <w:p w:rsidR="007268E9" w:rsidRPr="006D6DE2" w:rsidRDefault="007268E9" w:rsidP="00AA0CE2">
            <w:pPr>
              <w:rPr>
                <w:rFonts w:ascii="Montserrat" w:eastAsia="Calibri" w:hAnsi="Montserrat" w:cs="Calibri"/>
                <w:b/>
              </w:rPr>
            </w:pPr>
            <w:r w:rsidRPr="006D6DE2">
              <w:rPr>
                <w:rFonts w:ascii="Montserrat" w:eastAsia="Calibri" w:hAnsi="Montserrat" w:cs="Calibri"/>
              </w:rPr>
              <w:t xml:space="preserve">Formato de Manifestación de contar con facultades para suscribir la propuesta </w:t>
            </w:r>
            <w:r w:rsidRPr="006D6DE2">
              <w:rPr>
                <w:rFonts w:ascii="Montserrat" w:eastAsia="Calibri" w:hAnsi="Montserrat" w:cs="Calibri"/>
                <w:b/>
              </w:rPr>
              <w:t>(anexo 3)</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E</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Comprobante para acreditar su domicilio y registro fiscal en el estado de Baja California</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F</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de Integridad </w:t>
            </w:r>
            <w:r w:rsidRPr="00A94A3E">
              <w:rPr>
                <w:rFonts w:ascii="Montserrat" w:eastAsia="Calibri" w:hAnsi="Montserrat" w:cs="Calibri"/>
                <w:b/>
              </w:rPr>
              <w:t>(anexo 4)</w:t>
            </w:r>
          </w:p>
        </w:tc>
      </w:tr>
      <w:tr w:rsidR="007268E9" w:rsidRPr="00A94A3E" w:rsidTr="00AA0CE2">
        <w:trPr>
          <w:trHeight w:val="567"/>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G</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de impedimentos legales </w:t>
            </w:r>
            <w:r w:rsidRPr="00A94A3E">
              <w:rPr>
                <w:rFonts w:ascii="Montserrat" w:eastAsia="Calibri" w:hAnsi="Montserrat" w:cs="Calibri"/>
                <w:b/>
              </w:rPr>
              <w:t>(anexo 5)</w:t>
            </w:r>
          </w:p>
        </w:tc>
      </w:tr>
      <w:tr w:rsidR="007268E9" w:rsidRPr="00A94A3E" w:rsidTr="00AA0CE2">
        <w:trPr>
          <w:trHeight w:val="603"/>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H</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Currículum del licitante  </w:t>
            </w:r>
          </w:p>
        </w:tc>
      </w:tr>
      <w:tr w:rsidR="007268E9" w:rsidRPr="00A94A3E" w:rsidTr="00AA0CE2">
        <w:trPr>
          <w:trHeight w:val="603"/>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I</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Carta Garantía</w:t>
            </w:r>
          </w:p>
        </w:tc>
      </w:tr>
      <w:tr w:rsidR="007268E9" w:rsidRPr="00A94A3E" w:rsidTr="00AA0CE2">
        <w:trPr>
          <w:trHeight w:val="737"/>
          <w:jc w:val="center"/>
        </w:trPr>
        <w:tc>
          <w:tcPr>
            <w:tcW w:w="719" w:type="dxa"/>
            <w:vAlign w:val="center"/>
          </w:tcPr>
          <w:p w:rsidR="007268E9" w:rsidRPr="00A94A3E" w:rsidRDefault="007268E9" w:rsidP="00AA0CE2">
            <w:pPr>
              <w:jc w:val="center"/>
              <w:rPr>
                <w:rFonts w:ascii="Montserrat" w:eastAsia="Calibri" w:hAnsi="Montserrat" w:cs="Calibri"/>
              </w:rPr>
            </w:pPr>
            <w:r>
              <w:rPr>
                <w:rFonts w:ascii="Montserrat" w:eastAsia="Calibri" w:hAnsi="Montserrat" w:cs="Calibri"/>
              </w:rPr>
              <w:t>J</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sobre compromisos fiscales </w:t>
            </w:r>
            <w:r w:rsidRPr="00A94A3E">
              <w:rPr>
                <w:rFonts w:ascii="Montserrat" w:eastAsia="Calibri" w:hAnsi="Montserrat" w:cs="Calibri"/>
                <w:b/>
              </w:rPr>
              <w:t>(anexo 6)</w:t>
            </w:r>
          </w:p>
        </w:tc>
      </w:tr>
      <w:tr w:rsidR="007268E9" w:rsidRPr="00A94A3E" w:rsidTr="00AA0CE2">
        <w:trPr>
          <w:trHeight w:val="737"/>
          <w:jc w:val="center"/>
        </w:trPr>
        <w:tc>
          <w:tcPr>
            <w:tcW w:w="719" w:type="dxa"/>
            <w:vAlign w:val="center"/>
          </w:tcPr>
          <w:p w:rsidR="007268E9" w:rsidRPr="00A94A3E" w:rsidRDefault="007268E9" w:rsidP="00AA0CE2">
            <w:pPr>
              <w:jc w:val="center"/>
              <w:rPr>
                <w:rFonts w:ascii="Montserrat" w:eastAsia="Calibri" w:hAnsi="Montserrat" w:cs="Calibri"/>
              </w:rPr>
            </w:pPr>
            <w:r>
              <w:rPr>
                <w:rFonts w:ascii="Montserrat" w:eastAsia="Calibri" w:hAnsi="Montserrat" w:cs="Calibri"/>
              </w:rPr>
              <w:t>K</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Copia del Pago de Bases</w:t>
            </w:r>
          </w:p>
        </w:tc>
      </w:tr>
    </w:tbl>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ANEXO 8</w:t>
      </w:r>
    </w:p>
    <w:p w:rsidR="008921F6" w:rsidRDefault="007268E9" w:rsidP="008921F6">
      <w:pPr>
        <w:jc w:val="center"/>
        <w:rPr>
          <w:rFonts w:ascii="Calibri" w:eastAsia="Calibri" w:hAnsi="Calibri" w:cs="Calibri"/>
          <w:b/>
          <w:sz w:val="24"/>
          <w:szCs w:val="24"/>
        </w:rPr>
      </w:pPr>
      <w:r>
        <w:rPr>
          <w:rFonts w:ascii="Calibri" w:eastAsia="Calibri" w:hAnsi="Calibri" w:cs="Calibri"/>
          <w:b/>
          <w:sz w:val="24"/>
          <w:szCs w:val="24"/>
        </w:rPr>
        <w:t>CATÁ</w:t>
      </w:r>
      <w:r w:rsidR="008921F6">
        <w:rPr>
          <w:rFonts w:ascii="Calibri" w:eastAsia="Calibri" w:hAnsi="Calibri" w:cs="Calibri"/>
          <w:b/>
          <w:sz w:val="24"/>
          <w:szCs w:val="24"/>
        </w:rPr>
        <w:t>LOGO DE CONCEPTOS</w:t>
      </w:r>
    </w:p>
    <w:p w:rsidR="008921F6" w:rsidRDefault="008921F6" w:rsidP="008921F6">
      <w:pPr>
        <w:jc w:val="center"/>
        <w:rPr>
          <w:rFonts w:ascii="Calibri" w:eastAsia="Calibri" w:hAnsi="Calibri" w:cs="Calibri"/>
          <w:b/>
          <w:sz w:val="24"/>
          <w:szCs w:val="24"/>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jc w:val="center"/>
        <w:rPr>
          <w:rFonts w:ascii="Calibri" w:eastAsia="Calibri" w:hAnsi="Calibri" w:cs="Calibri"/>
          <w:b/>
          <w:sz w:val="24"/>
          <w:szCs w:val="24"/>
        </w:rPr>
      </w:pPr>
    </w:p>
    <w:p w:rsidR="008921F6"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Tr="008921F6">
        <w:trPr>
          <w:trHeight w:val="214"/>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Licitante: </w:t>
            </w:r>
          </w:p>
        </w:tc>
      </w:tr>
      <w:tr w:rsidR="008921F6" w:rsidTr="008921F6">
        <w:trPr>
          <w:trHeight w:val="231"/>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Domicilio: </w:t>
            </w:r>
          </w:p>
        </w:tc>
      </w:tr>
      <w:tr w:rsidR="008921F6" w:rsidTr="008921F6">
        <w:trPr>
          <w:trHeight w:val="250"/>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Representante: </w:t>
            </w:r>
          </w:p>
          <w:p w:rsidR="008921F6" w:rsidRDefault="008921F6" w:rsidP="008921F6">
            <w:pPr>
              <w:rPr>
                <w:rFonts w:ascii="Calibri" w:eastAsia="Calibri" w:hAnsi="Calibri" w:cs="Calibri"/>
              </w:rPr>
            </w:pPr>
          </w:p>
          <w:p w:rsidR="008921F6"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Tr="008921F6">
        <w:trPr>
          <w:trHeight w:val="1109"/>
          <w:tblHeader/>
        </w:trPr>
        <w:tc>
          <w:tcPr>
            <w:tcW w:w="820"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No. De</w:t>
            </w:r>
          </w:p>
          <w:p w:rsidR="008921F6" w:rsidRDefault="008921F6" w:rsidP="008921F6">
            <w:pPr>
              <w:jc w:val="center"/>
              <w:rPr>
                <w:rFonts w:ascii="Calibri" w:eastAsia="Calibri" w:hAnsi="Calibri" w:cs="Calibri"/>
                <w:b/>
              </w:rPr>
            </w:pPr>
            <w:r>
              <w:rPr>
                <w:rFonts w:ascii="Calibri" w:eastAsia="Calibri" w:hAnsi="Calibri" w:cs="Calibri"/>
                <w:b/>
                <w:sz w:val="18"/>
                <w:szCs w:val="18"/>
              </w:rPr>
              <w:t>Partida</w:t>
            </w:r>
          </w:p>
        </w:tc>
        <w:tc>
          <w:tcPr>
            <w:tcW w:w="2512"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C    O    N    C    E    P    T  O</w:t>
            </w:r>
          </w:p>
        </w:tc>
        <w:tc>
          <w:tcPr>
            <w:tcW w:w="127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Unidad</w:t>
            </w:r>
          </w:p>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de medida</w:t>
            </w:r>
          </w:p>
        </w:tc>
        <w:tc>
          <w:tcPr>
            <w:tcW w:w="149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Cantidad</w:t>
            </w:r>
          </w:p>
        </w:tc>
        <w:tc>
          <w:tcPr>
            <w:tcW w:w="152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Precio unitario</w:t>
            </w:r>
          </w:p>
        </w:tc>
        <w:tc>
          <w:tcPr>
            <w:tcW w:w="1406"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Precio unitario con letra</w:t>
            </w:r>
          </w:p>
        </w:tc>
        <w:tc>
          <w:tcPr>
            <w:tcW w:w="1487" w:type="dxa"/>
            <w:shd w:val="clear" w:color="auto" w:fill="E6E6E6"/>
          </w:tcPr>
          <w:p w:rsidR="008921F6" w:rsidRDefault="008921F6" w:rsidP="008921F6">
            <w:pPr>
              <w:jc w:val="center"/>
              <w:rPr>
                <w:rFonts w:ascii="Calibri" w:eastAsia="Calibri" w:hAnsi="Calibri" w:cs="Calibri"/>
                <w:b/>
                <w:sz w:val="18"/>
                <w:szCs w:val="18"/>
              </w:rPr>
            </w:pPr>
          </w:p>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Importe de la partida</w:t>
            </w:r>
          </w:p>
          <w:p w:rsidR="008921F6" w:rsidRDefault="008921F6" w:rsidP="008921F6">
            <w:pPr>
              <w:jc w:val="center"/>
              <w:rPr>
                <w:rFonts w:ascii="Calibri" w:eastAsia="Calibri" w:hAnsi="Calibri" w:cs="Calibri"/>
                <w:b/>
                <w:sz w:val="18"/>
                <w:szCs w:val="18"/>
              </w:rPr>
            </w:pPr>
          </w:p>
        </w:tc>
      </w:tr>
      <w:tr w:rsidR="008921F6" w:rsidTr="008921F6">
        <w:trPr>
          <w:trHeight w:val="710"/>
        </w:trPr>
        <w:tc>
          <w:tcPr>
            <w:tcW w:w="820" w:type="dxa"/>
            <w:shd w:val="clear" w:color="auto" w:fill="auto"/>
          </w:tcPr>
          <w:p w:rsidR="008921F6"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Default="008921F6" w:rsidP="008921F6">
            <w:pPr>
              <w:pStyle w:val="Ttulo"/>
              <w:jc w:val="both"/>
              <w:rPr>
                <w:rFonts w:ascii="Calibri" w:eastAsia="Calibri" w:hAnsi="Calibri" w:cs="Calibri"/>
                <w:b w:val="0"/>
                <w:smallCaps/>
                <w:sz w:val="18"/>
                <w:szCs w:val="18"/>
              </w:rPr>
            </w:pPr>
          </w:p>
        </w:tc>
        <w:tc>
          <w:tcPr>
            <w:tcW w:w="1275" w:type="dxa"/>
            <w:shd w:val="clear" w:color="auto" w:fill="auto"/>
          </w:tcPr>
          <w:p w:rsidR="008921F6" w:rsidRDefault="008921F6" w:rsidP="008921F6">
            <w:pPr>
              <w:pStyle w:val="Ttulo"/>
              <w:rPr>
                <w:rFonts w:ascii="Calibri" w:eastAsia="Calibri" w:hAnsi="Calibri" w:cs="Calibri"/>
                <w:b w:val="0"/>
                <w:smallCaps/>
                <w:sz w:val="20"/>
                <w:szCs w:val="20"/>
              </w:rPr>
            </w:pPr>
          </w:p>
        </w:tc>
        <w:tc>
          <w:tcPr>
            <w:tcW w:w="1495"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Tr="008921F6">
        <w:trPr>
          <w:trHeight w:val="508"/>
        </w:trPr>
        <w:tc>
          <w:tcPr>
            <w:tcW w:w="4607" w:type="dxa"/>
            <w:gridSpan w:val="3"/>
            <w:vMerge w:val="restart"/>
            <w:shd w:val="clear" w:color="auto" w:fill="auto"/>
          </w:tcPr>
          <w:p w:rsidR="008921F6" w:rsidRDefault="008921F6" w:rsidP="008921F6">
            <w:pPr>
              <w:rPr>
                <w:rFonts w:ascii="Calibri" w:eastAsia="Calibri" w:hAnsi="Calibri" w:cs="Calibri"/>
              </w:rPr>
            </w:pPr>
            <w:r>
              <w:rPr>
                <w:rFonts w:ascii="Calibri" w:eastAsia="Calibri" w:hAnsi="Calibri" w:cs="Calibri"/>
              </w:rPr>
              <w:t>IMPORTE CON LETRA</w:t>
            </w:r>
          </w:p>
          <w:p w:rsidR="008921F6" w:rsidRDefault="008921F6" w:rsidP="008921F6">
            <w:pPr>
              <w:rPr>
                <w:rFonts w:ascii="Calibri" w:eastAsia="Calibri" w:hAnsi="Calibri" w:cs="Calibri"/>
                <w:b/>
                <w:smallCaps/>
              </w:rPr>
            </w:pPr>
          </w:p>
        </w:tc>
        <w:tc>
          <w:tcPr>
            <w:tcW w:w="3020" w:type="dxa"/>
            <w:gridSpan w:val="2"/>
          </w:tcPr>
          <w:p w:rsidR="008921F6"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TOTAL DE LA PROPUESTA</w:t>
            </w: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Tr="008921F6">
        <w:trPr>
          <w:trHeight w:val="558"/>
        </w:trPr>
        <w:tc>
          <w:tcPr>
            <w:tcW w:w="4607" w:type="dxa"/>
            <w:gridSpan w:val="3"/>
            <w:vMerge/>
            <w:shd w:val="clear" w:color="auto" w:fill="auto"/>
          </w:tcPr>
          <w:p w:rsidR="008921F6"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 DE IVA A TRASLADAR</w:t>
            </w: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Pr>
          <w:rFonts w:ascii="Calibri" w:eastAsia="Calibri" w:hAnsi="Calibri" w:cs="Calibri"/>
          <w:color w:val="000000"/>
          <w:sz w:val="24"/>
          <w:szCs w:val="24"/>
        </w:rPr>
        <w:t>-CONDICION DE PRECIO Y PAGO:</w:t>
      </w:r>
    </w:p>
    <w:p w:rsidR="008921F6"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rPr>
          <w:rFonts w:ascii="Calibri" w:eastAsia="Calibri" w:hAnsi="Calibri" w:cs="Calibri"/>
          <w:b/>
          <w:sz w:val="24"/>
          <w:szCs w:val="24"/>
        </w:rPr>
      </w:pPr>
    </w:p>
    <w:p w:rsidR="008921F6" w:rsidRDefault="008921F6" w:rsidP="008921F6">
      <w:pPr>
        <w:jc w:val="center"/>
        <w:rPr>
          <w:rFonts w:ascii="Calibri" w:eastAsia="Calibri" w:hAnsi="Calibri" w:cs="Calibri"/>
          <w:b/>
          <w:sz w:val="24"/>
          <w:szCs w:val="24"/>
        </w:rPr>
      </w:pPr>
      <w:r>
        <w:br w:type="page"/>
      </w:r>
      <w:r>
        <w:rPr>
          <w:rFonts w:ascii="Calibri" w:eastAsia="Calibri" w:hAnsi="Calibri" w:cs="Calibri"/>
          <w:b/>
          <w:sz w:val="24"/>
          <w:szCs w:val="24"/>
        </w:rPr>
        <w:lastRenderedPageBreak/>
        <w:t>ANEXO 9</w:t>
      </w:r>
    </w:p>
    <w:p w:rsidR="008921F6" w:rsidRPr="00466043" w:rsidRDefault="00CD3341" w:rsidP="008921F6">
      <w:pPr>
        <w:jc w:val="center"/>
        <w:rPr>
          <w:rFonts w:ascii="Calibri" w:eastAsia="Calibri" w:hAnsi="Calibri" w:cs="Calibri"/>
          <w:b/>
          <w:sz w:val="24"/>
          <w:szCs w:val="24"/>
        </w:rPr>
      </w:pPr>
      <w:r w:rsidRPr="00466043">
        <w:rPr>
          <w:rFonts w:ascii="Calibri" w:eastAsia="Calibri" w:hAnsi="Calibri" w:cs="Calibri"/>
          <w:b/>
          <w:sz w:val="24"/>
          <w:szCs w:val="24"/>
        </w:rPr>
        <w:t>PROPUESTA ECONÓ</w:t>
      </w:r>
      <w:r w:rsidR="008921F6" w:rsidRPr="00466043">
        <w:rPr>
          <w:rFonts w:ascii="Calibri" w:eastAsia="Calibri" w:hAnsi="Calibri" w:cs="Calibri"/>
          <w:b/>
          <w:sz w:val="24"/>
          <w:szCs w:val="24"/>
        </w:rPr>
        <w:t>MICA</w:t>
      </w:r>
    </w:p>
    <w:p w:rsidR="008921F6" w:rsidRPr="00466043" w:rsidRDefault="008921F6" w:rsidP="008921F6">
      <w:pPr>
        <w:jc w:val="center"/>
        <w:rPr>
          <w:rFonts w:ascii="Calibri" w:eastAsia="Calibri" w:hAnsi="Calibri" w:cs="Calibri"/>
          <w:b/>
          <w:sz w:val="24"/>
          <w:szCs w:val="24"/>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466043">
        <w:rPr>
          <w:rFonts w:ascii="Arial" w:eastAsia="Arial" w:hAnsi="Arial" w:cs="Arial"/>
          <w:i/>
          <w:color w:val="000000"/>
          <w:sz w:val="24"/>
          <w:szCs w:val="24"/>
        </w:rPr>
        <w:t>NUMERO E IDENTIFICACIÓN</w:t>
      </w:r>
      <w:r>
        <w:rPr>
          <w:rFonts w:ascii="Arial" w:eastAsia="Arial" w:hAnsi="Arial" w:cs="Arial"/>
          <w:i/>
          <w:color w:val="000000"/>
          <w:sz w:val="24"/>
          <w:szCs w:val="24"/>
        </w:rPr>
        <w:t xml:space="preserve"> DE LA LICITACIÓN</w:t>
      </w:r>
    </w:p>
    <w:p w:rsidR="008921F6" w:rsidRDefault="008921F6" w:rsidP="008921F6">
      <w:pPr>
        <w:jc w:val="center"/>
        <w:rPr>
          <w:rFonts w:ascii="Calibri" w:eastAsia="Calibri" w:hAnsi="Calibri" w:cs="Calibri"/>
          <w:b/>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Pr>
          <w:rFonts w:ascii="Calibri" w:eastAsia="Calibri" w:hAnsi="Calibri" w:cs="Calibri"/>
          <w:b/>
          <w:color w:val="000000"/>
          <w:sz w:val="22"/>
          <w:szCs w:val="22"/>
        </w:rPr>
        <w:t>sin incluir</w:t>
      </w:r>
      <w:r>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Asimismo, el porcentaje de Impuesto al Valor Agregado a trasladar es por el _____% (___ por ciento).</w:t>
      </w:r>
    </w:p>
    <w:p w:rsidR="008921F6" w:rsidRDefault="008921F6" w:rsidP="008921F6">
      <w:pPr>
        <w:ind w:left="567" w:right="324"/>
        <w:jc w:val="both"/>
        <w:rPr>
          <w:rFonts w:ascii="Calibri" w:eastAsia="Calibri" w:hAnsi="Calibri" w:cs="Calibri"/>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Default="008921F6" w:rsidP="008921F6">
      <w:pPr>
        <w:ind w:left="567" w:right="324"/>
        <w:jc w:val="both"/>
        <w:rPr>
          <w:rFonts w:ascii="Calibri" w:eastAsia="Calibri" w:hAnsi="Calibri" w:cs="Calibri"/>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 xml:space="preserve">Convenimos además en mantener esta oferta por un periodo de </w:t>
      </w:r>
      <w:r>
        <w:rPr>
          <w:rFonts w:ascii="Calibri" w:eastAsia="Calibri" w:hAnsi="Calibri" w:cs="Calibri"/>
          <w:b/>
          <w:sz w:val="22"/>
          <w:szCs w:val="22"/>
        </w:rPr>
        <w:t>30 días</w:t>
      </w:r>
      <w:r>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Default="008921F6" w:rsidP="008921F6">
      <w:pPr>
        <w:ind w:left="567" w:right="324"/>
        <w:jc w:val="both"/>
        <w:rPr>
          <w:rFonts w:ascii="Calibri" w:eastAsia="Calibri" w:hAnsi="Calibri" w:cs="Calibri"/>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Default="008921F6" w:rsidP="008921F6">
      <w:pPr>
        <w:ind w:left="567" w:right="324"/>
        <w:jc w:val="center"/>
        <w:rPr>
          <w:rFonts w:ascii="Calibri" w:eastAsia="Calibri" w:hAnsi="Calibri" w:cs="Calibri"/>
          <w:sz w:val="22"/>
          <w:szCs w:val="22"/>
        </w:rPr>
      </w:pP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________________________ A ________ DE ___________________ DEL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left="567" w:right="324"/>
        <w:jc w:val="center"/>
        <w:rPr>
          <w:rFonts w:ascii="Calibri" w:eastAsia="Calibri" w:hAnsi="Calibri" w:cs="Calibri"/>
          <w:sz w:val="22"/>
          <w:szCs w:val="22"/>
        </w:rPr>
      </w:pP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___________________________________</w:t>
      </w: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(NOMBRE, FIRMA Y CARGO)</w:t>
      </w: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ANEXO 10</w:t>
      </w: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ACUSE DE RECIBO DE DOCUMENTOS</w:t>
      </w: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ind w:right="324"/>
        <w:jc w:val="right"/>
        <w:rPr>
          <w:rFonts w:ascii="Calibri" w:eastAsia="Calibri" w:hAnsi="Calibri" w:cs="Calibri"/>
          <w:sz w:val="22"/>
          <w:szCs w:val="22"/>
        </w:rPr>
      </w:pPr>
      <w:r>
        <w:rPr>
          <w:rFonts w:ascii="Calibri" w:eastAsia="Calibri" w:hAnsi="Calibri" w:cs="Calibri"/>
          <w:sz w:val="22"/>
          <w:szCs w:val="22"/>
        </w:rPr>
        <w:t xml:space="preserve">Mexicali, Baja California a __ de __________ </w:t>
      </w:r>
      <w:proofErr w:type="spellStart"/>
      <w:r>
        <w:rPr>
          <w:rFonts w:ascii="Calibri" w:eastAsia="Calibri" w:hAnsi="Calibri" w:cs="Calibri"/>
          <w:sz w:val="22"/>
          <w:szCs w:val="22"/>
        </w:rPr>
        <w:t>de</w:t>
      </w:r>
      <w:proofErr w:type="spellEnd"/>
      <w:r>
        <w:rPr>
          <w:rFonts w:ascii="Calibri" w:eastAsia="Calibri" w:hAnsi="Calibri" w:cs="Calibri"/>
          <w:sz w:val="22"/>
          <w:szCs w:val="22"/>
        </w:rPr>
        <w:t xml:space="preserve">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left="-360" w:right="324"/>
        <w:jc w:val="center"/>
        <w:rPr>
          <w:rFonts w:ascii="Calibri" w:eastAsia="Calibri" w:hAnsi="Calibri" w:cs="Calibri"/>
          <w:sz w:val="22"/>
          <w:szCs w:val="22"/>
        </w:rPr>
      </w:pPr>
    </w:p>
    <w:p w:rsidR="008921F6"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ECONOMICA:</w:t>
      </w:r>
    </w:p>
    <w:p w:rsidR="008921F6"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Default="008921F6" w:rsidP="008921F6">
      <w:pPr>
        <w:ind w:left="360" w:right="-259"/>
        <w:jc w:val="both"/>
        <w:rPr>
          <w:rFonts w:ascii="Calibri" w:eastAsia="Calibri" w:hAnsi="Calibri" w:cs="Calibri"/>
          <w:sz w:val="22"/>
          <w:szCs w:val="22"/>
        </w:rPr>
      </w:pPr>
      <w:r>
        <w:rPr>
          <w:rFonts w:ascii="Calibri" w:eastAsia="Calibri" w:hAnsi="Calibri" w:cs="Calibri"/>
          <w:sz w:val="22"/>
          <w:szCs w:val="22"/>
        </w:rPr>
        <w:t>Punto de las bases 6.2                  Tipo de Documento</w:t>
      </w:r>
    </w:p>
    <w:p w:rsidR="008921F6"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Tr="008921F6">
        <w:trPr>
          <w:trHeight w:val="513"/>
          <w:jc w:val="center"/>
        </w:trPr>
        <w:tc>
          <w:tcPr>
            <w:tcW w:w="719" w:type="dxa"/>
            <w:vAlign w:val="center"/>
          </w:tcPr>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a</w:t>
            </w:r>
          </w:p>
        </w:tc>
        <w:tc>
          <w:tcPr>
            <w:tcW w:w="9001" w:type="dxa"/>
            <w:vAlign w:val="center"/>
          </w:tcPr>
          <w:p w:rsidR="008921F6" w:rsidRDefault="008921F6" w:rsidP="008921F6">
            <w:pPr>
              <w:rPr>
                <w:rFonts w:ascii="Calibri" w:eastAsia="Calibri" w:hAnsi="Calibri" w:cs="Calibri"/>
                <w:sz w:val="22"/>
                <w:szCs w:val="22"/>
              </w:rPr>
            </w:pPr>
            <w:r>
              <w:rPr>
                <w:rFonts w:ascii="Calibri" w:eastAsia="Calibri" w:hAnsi="Calibri" w:cs="Calibri"/>
                <w:sz w:val="22"/>
                <w:szCs w:val="22"/>
              </w:rPr>
              <w:t xml:space="preserve">Catálogo de Conceptos. </w:t>
            </w:r>
            <w:r>
              <w:rPr>
                <w:rFonts w:ascii="Calibri" w:eastAsia="Calibri" w:hAnsi="Calibri" w:cs="Calibri"/>
                <w:b/>
                <w:sz w:val="22"/>
                <w:szCs w:val="22"/>
              </w:rPr>
              <w:t>(anexo 8)</w:t>
            </w:r>
          </w:p>
        </w:tc>
      </w:tr>
      <w:tr w:rsidR="008921F6" w:rsidTr="008921F6">
        <w:trPr>
          <w:trHeight w:val="513"/>
          <w:jc w:val="center"/>
        </w:trPr>
        <w:tc>
          <w:tcPr>
            <w:tcW w:w="719" w:type="dxa"/>
            <w:vAlign w:val="center"/>
          </w:tcPr>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b</w:t>
            </w:r>
          </w:p>
        </w:tc>
        <w:tc>
          <w:tcPr>
            <w:tcW w:w="9001" w:type="dxa"/>
            <w:vAlign w:val="center"/>
          </w:tcPr>
          <w:p w:rsidR="008921F6" w:rsidRDefault="008921F6" w:rsidP="008921F6">
            <w:pPr>
              <w:rPr>
                <w:rFonts w:ascii="Calibri" w:eastAsia="Calibri" w:hAnsi="Calibri" w:cs="Calibri"/>
                <w:sz w:val="22"/>
                <w:szCs w:val="22"/>
              </w:rPr>
            </w:pPr>
            <w:r>
              <w:rPr>
                <w:rFonts w:ascii="Calibri" w:eastAsia="Calibri" w:hAnsi="Calibri" w:cs="Calibri"/>
                <w:sz w:val="22"/>
                <w:szCs w:val="22"/>
              </w:rPr>
              <w:t xml:space="preserve">Propuesta Económica. </w:t>
            </w:r>
            <w:r>
              <w:rPr>
                <w:rFonts w:ascii="Calibri" w:eastAsia="Calibri" w:hAnsi="Calibri" w:cs="Calibri"/>
                <w:b/>
                <w:sz w:val="22"/>
                <w:szCs w:val="22"/>
              </w:rPr>
              <w:t>(anexo 9)</w:t>
            </w:r>
          </w:p>
        </w:tc>
      </w:tr>
    </w:tbl>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rsidR="00DF0322" w:rsidRDefault="00DF0322"/>
    <w:sectPr w:rsidR="00DF0322" w:rsidSect="002B0549">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4A28" w:rsidRDefault="00384A28" w:rsidP="008921F6">
      <w:r>
        <w:separator/>
      </w:r>
    </w:p>
  </w:endnote>
  <w:endnote w:type="continuationSeparator" w:id="0">
    <w:p w:rsidR="00384A28" w:rsidRDefault="00384A28"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Montserrat">
    <w:altName w:val="Courier New"/>
    <w:charset w:val="00"/>
    <w:family w:val="auto"/>
    <w:pitch w:val="variable"/>
    <w:sig w:usb0="00000001" w:usb1="00000003" w:usb2="00000000" w:usb3="00000000" w:csb0="00000197" w:csb1="00000000"/>
  </w:font>
  <w:font w:name="Questrial">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062" w:rsidRDefault="007F1062">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7F1062" w:rsidRDefault="007F1062">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062" w:rsidRDefault="007F1062">
    <w:pPr>
      <w:pBdr>
        <w:top w:val="nil"/>
        <w:left w:val="nil"/>
        <w:bottom w:val="nil"/>
        <w:right w:val="nil"/>
        <w:between w:val="nil"/>
      </w:pBdr>
      <w:ind w:left="709"/>
      <w:jc w:val="both"/>
      <w:rPr>
        <w:rFonts w:ascii="Tahoma" w:eastAsia="Tahoma" w:hAnsi="Tahoma" w:cs="Tahoma"/>
        <w:i/>
        <w:color w:val="000000"/>
        <w:sz w:val="18"/>
        <w:szCs w:val="18"/>
      </w:rPr>
    </w:pPr>
    <w:r>
      <w:rPr>
        <w:noProof/>
        <w:lang w:val="en-US" w:eastAsia="en-US"/>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7F1062" w:rsidRDefault="007F1062"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32065001-040-2022</w:t>
    </w:r>
  </w:p>
  <w:p w:rsidR="007F1062" w:rsidRDefault="007F1062">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D32438">
      <w:rPr>
        <w:rFonts w:ascii="Calibri" w:eastAsia="Calibri" w:hAnsi="Calibri" w:cs="Calibri"/>
        <w:noProof/>
        <w:color w:val="000000"/>
        <w:sz w:val="18"/>
        <w:szCs w:val="18"/>
      </w:rPr>
      <w:t>20</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D32438">
      <w:rPr>
        <w:rFonts w:ascii="Calibri" w:eastAsia="Calibri" w:hAnsi="Calibri" w:cs="Calibri"/>
        <w:noProof/>
        <w:color w:val="000000"/>
        <w:sz w:val="18"/>
        <w:szCs w:val="18"/>
      </w:rPr>
      <w:t>41</w:t>
    </w:r>
    <w:r>
      <w:rPr>
        <w:rFonts w:ascii="Calibri" w:eastAsia="Calibri" w:hAnsi="Calibri" w:cs="Calibri"/>
        <w:color w:val="000000"/>
        <w:sz w:val="18"/>
        <w:szCs w:val="18"/>
      </w:rPr>
      <w:fldChar w:fldCharType="end"/>
    </w:r>
  </w:p>
  <w:p w:rsidR="007F1062" w:rsidRDefault="007F1062">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062" w:rsidRDefault="007F1062">
    <w:pPr>
      <w:pBdr>
        <w:top w:val="nil"/>
        <w:left w:val="nil"/>
        <w:bottom w:val="nil"/>
        <w:right w:val="nil"/>
        <w:between w:val="nil"/>
      </w:pBdr>
      <w:ind w:right="-142"/>
      <w:rPr>
        <w:rFonts w:ascii="Questrial" w:eastAsia="Questrial" w:hAnsi="Questrial" w:cs="Questrial"/>
        <w:b/>
        <w:color w:val="000000"/>
      </w:rPr>
    </w:pPr>
  </w:p>
  <w:p w:rsidR="007F1062" w:rsidRDefault="007F1062">
    <w:r>
      <w:rPr>
        <w:noProof/>
        <w:lang w:val="en-US" w:eastAsia="en-US"/>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7F1062" w:rsidRDefault="007F1062">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32065001-040-2022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D32438">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D32438">
      <w:rPr>
        <w:rFonts w:ascii="Tahoma" w:eastAsia="Tahoma" w:hAnsi="Tahoma" w:cs="Tahoma"/>
        <w:noProof/>
        <w:color w:val="000000"/>
        <w:sz w:val="18"/>
        <w:szCs w:val="18"/>
      </w:rPr>
      <w:t>41</w:t>
    </w:r>
    <w:r>
      <w:rPr>
        <w:rFonts w:ascii="Tahoma" w:eastAsia="Tahoma" w:hAnsi="Tahoma" w:cs="Tahoma"/>
        <w:color w:val="000000"/>
        <w:sz w:val="18"/>
        <w:szCs w:val="18"/>
      </w:rPr>
      <w:fldChar w:fldCharType="end"/>
    </w:r>
  </w:p>
  <w:p w:rsidR="007F1062" w:rsidRDefault="007F1062">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4A28" w:rsidRDefault="00384A28" w:rsidP="008921F6">
      <w:r>
        <w:separator/>
      </w:r>
    </w:p>
  </w:footnote>
  <w:footnote w:type="continuationSeparator" w:id="0">
    <w:p w:rsidR="00384A28" w:rsidRDefault="00384A28" w:rsidP="008921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062" w:rsidRDefault="007F1062">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lang w:val="en-US" w:eastAsia="en-US"/>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lang w:val="en-US" w:eastAsia="en-US"/>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7F1062" w:rsidRPr="00AA0CE2" w:rsidRDefault="007F1062">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7F1062" w:rsidRDefault="007F1062">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7F1062" w:rsidRDefault="007F1062">
    <w:pPr>
      <w:pBdr>
        <w:top w:val="nil"/>
        <w:left w:val="nil"/>
        <w:bottom w:val="nil"/>
        <w:right w:val="nil"/>
        <w:between w:val="nil"/>
      </w:pBdr>
      <w:ind w:right="-142"/>
      <w:rPr>
        <w:rFonts w:ascii="Questrial" w:eastAsia="Questrial" w:hAnsi="Questrial" w:cs="Questrial"/>
        <w:b/>
        <w:color w:val="000000"/>
      </w:rPr>
    </w:pPr>
    <w:r>
      <w:rPr>
        <w:noProof/>
        <w:lang w:val="en-US" w:eastAsia="en-US"/>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062" w:rsidRDefault="007F1062">
    <w:pPr>
      <w:jc w:val="center"/>
      <w:rPr>
        <w:rFonts w:ascii="Calibri" w:eastAsia="Calibri" w:hAnsi="Calibri" w:cs="Calibri"/>
      </w:rPr>
    </w:pPr>
    <w:r>
      <w:rPr>
        <w:rFonts w:ascii="Calibri" w:eastAsia="Calibri" w:hAnsi="Calibri" w:cs="Calibri"/>
      </w:rPr>
      <w:t>GOBIERNO DEL ESTADO DE BAJA CALIFORNIA</w:t>
    </w:r>
    <w:r>
      <w:rPr>
        <w:noProof/>
        <w:lang w:val="en-US" w:eastAsia="en-US"/>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n-US" w:eastAsia="en-US"/>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7F1062" w:rsidRDefault="007F1062">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7F1062" w:rsidRDefault="007F1062">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7F1062" w:rsidRDefault="007F1062">
    <w:pPr>
      <w:pBdr>
        <w:top w:val="nil"/>
        <w:left w:val="nil"/>
        <w:bottom w:val="nil"/>
        <w:right w:val="nil"/>
        <w:between w:val="nil"/>
      </w:pBdr>
      <w:ind w:right="-142"/>
      <w:jc w:val="center"/>
      <w:rPr>
        <w:rFonts w:ascii="Calibri" w:eastAsia="Calibri" w:hAnsi="Calibri" w:cs="Calibri"/>
        <w:b/>
        <w:color w:val="000000"/>
        <w:sz w:val="22"/>
        <w:szCs w:val="22"/>
      </w:rPr>
    </w:pPr>
  </w:p>
  <w:p w:rsidR="007F1062" w:rsidRDefault="007F1062">
    <w:pPr>
      <w:pBdr>
        <w:top w:val="nil"/>
        <w:left w:val="nil"/>
        <w:bottom w:val="nil"/>
        <w:right w:val="nil"/>
        <w:between w:val="nil"/>
      </w:pBdr>
      <w:ind w:right="-142"/>
      <w:rPr>
        <w:rFonts w:ascii="Questrial" w:eastAsia="Questrial" w:hAnsi="Questrial" w:cs="Questrial"/>
        <w:b/>
        <w:color w:val="000000"/>
      </w:rPr>
    </w:pPr>
    <w:r>
      <w:rPr>
        <w:noProof/>
        <w:lang w:val="en-US" w:eastAsia="en-US"/>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7F1062" w:rsidRDefault="007F1062">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2"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2"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3"/>
  </w:num>
  <w:num w:numId="2">
    <w:abstractNumId w:val="29"/>
  </w:num>
  <w:num w:numId="3">
    <w:abstractNumId w:val="16"/>
  </w:num>
  <w:num w:numId="4">
    <w:abstractNumId w:val="7"/>
  </w:num>
  <w:num w:numId="5">
    <w:abstractNumId w:val="42"/>
  </w:num>
  <w:num w:numId="6">
    <w:abstractNumId w:val="12"/>
  </w:num>
  <w:num w:numId="7">
    <w:abstractNumId w:val="37"/>
  </w:num>
  <w:num w:numId="8">
    <w:abstractNumId w:val="18"/>
  </w:num>
  <w:num w:numId="9">
    <w:abstractNumId w:val="5"/>
  </w:num>
  <w:num w:numId="10">
    <w:abstractNumId w:val="41"/>
  </w:num>
  <w:num w:numId="11">
    <w:abstractNumId w:val="23"/>
  </w:num>
  <w:num w:numId="12">
    <w:abstractNumId w:val="38"/>
  </w:num>
  <w:num w:numId="13">
    <w:abstractNumId w:val="31"/>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6"/>
  </w:num>
  <w:num w:numId="21">
    <w:abstractNumId w:val="30"/>
  </w:num>
  <w:num w:numId="22">
    <w:abstractNumId w:val="40"/>
  </w:num>
  <w:num w:numId="23">
    <w:abstractNumId w:val="20"/>
  </w:num>
  <w:num w:numId="24">
    <w:abstractNumId w:val="27"/>
  </w:num>
  <w:num w:numId="25">
    <w:abstractNumId w:val="24"/>
  </w:num>
  <w:num w:numId="26">
    <w:abstractNumId w:val="9"/>
  </w:num>
  <w:num w:numId="27">
    <w:abstractNumId w:val="2"/>
  </w:num>
  <w:num w:numId="28">
    <w:abstractNumId w:val="32"/>
  </w:num>
  <w:num w:numId="29">
    <w:abstractNumId w:val="25"/>
  </w:num>
  <w:num w:numId="30">
    <w:abstractNumId w:val="13"/>
  </w:num>
  <w:num w:numId="31">
    <w:abstractNumId w:val="39"/>
  </w:num>
  <w:num w:numId="32">
    <w:abstractNumId w:val="8"/>
  </w:num>
  <w:num w:numId="33">
    <w:abstractNumId w:val="26"/>
  </w:num>
  <w:num w:numId="34">
    <w:abstractNumId w:val="19"/>
  </w:num>
  <w:num w:numId="35">
    <w:abstractNumId w:val="28"/>
  </w:num>
  <w:num w:numId="36">
    <w:abstractNumId w:val="1"/>
  </w:num>
  <w:num w:numId="37">
    <w:abstractNumId w:val="33"/>
  </w:num>
  <w:num w:numId="38">
    <w:abstractNumId w:val="4"/>
  </w:num>
  <w:num w:numId="39">
    <w:abstractNumId w:val="10"/>
  </w:num>
  <w:num w:numId="40">
    <w:abstractNumId w:val="35"/>
  </w:num>
  <w:num w:numId="41">
    <w:abstractNumId w:val="11"/>
  </w:num>
  <w:num w:numId="42">
    <w:abstractNumId w:val="22"/>
  </w:num>
  <w:num w:numId="43">
    <w:abstractNumId w:val="3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198"/>
    <w:rsid w:val="000512D1"/>
    <w:rsid w:val="000E4EB9"/>
    <w:rsid w:val="00121912"/>
    <w:rsid w:val="0013140B"/>
    <w:rsid w:val="00162C7B"/>
    <w:rsid w:val="001C333D"/>
    <w:rsid w:val="001E7F37"/>
    <w:rsid w:val="00203306"/>
    <w:rsid w:val="0022031A"/>
    <w:rsid w:val="00256083"/>
    <w:rsid w:val="002B0549"/>
    <w:rsid w:val="002B3B2F"/>
    <w:rsid w:val="002E72C6"/>
    <w:rsid w:val="002E730E"/>
    <w:rsid w:val="00310136"/>
    <w:rsid w:val="0032681A"/>
    <w:rsid w:val="00334418"/>
    <w:rsid w:val="00346C5A"/>
    <w:rsid w:val="00384A28"/>
    <w:rsid w:val="003E64CA"/>
    <w:rsid w:val="00422D5E"/>
    <w:rsid w:val="004276DB"/>
    <w:rsid w:val="00466043"/>
    <w:rsid w:val="00487B53"/>
    <w:rsid w:val="00530488"/>
    <w:rsid w:val="00550C4F"/>
    <w:rsid w:val="0058727A"/>
    <w:rsid w:val="006151C1"/>
    <w:rsid w:val="00643FC9"/>
    <w:rsid w:val="00646F17"/>
    <w:rsid w:val="00662A6A"/>
    <w:rsid w:val="0066611B"/>
    <w:rsid w:val="006A22D5"/>
    <w:rsid w:val="006D6DE2"/>
    <w:rsid w:val="00724FFA"/>
    <w:rsid w:val="007268E9"/>
    <w:rsid w:val="007314FD"/>
    <w:rsid w:val="007B4644"/>
    <w:rsid w:val="007F1062"/>
    <w:rsid w:val="008921F6"/>
    <w:rsid w:val="008E304C"/>
    <w:rsid w:val="008F7584"/>
    <w:rsid w:val="00951F76"/>
    <w:rsid w:val="00956B1A"/>
    <w:rsid w:val="009E0693"/>
    <w:rsid w:val="00A37054"/>
    <w:rsid w:val="00AA0CE2"/>
    <w:rsid w:val="00AA4EE9"/>
    <w:rsid w:val="00AB19E5"/>
    <w:rsid w:val="00AF39CB"/>
    <w:rsid w:val="00B135BF"/>
    <w:rsid w:val="00BD2DE1"/>
    <w:rsid w:val="00BE2480"/>
    <w:rsid w:val="00C55140"/>
    <w:rsid w:val="00C85643"/>
    <w:rsid w:val="00CA31A6"/>
    <w:rsid w:val="00CD3341"/>
    <w:rsid w:val="00D32438"/>
    <w:rsid w:val="00D60E5C"/>
    <w:rsid w:val="00D91DBF"/>
    <w:rsid w:val="00DF0322"/>
    <w:rsid w:val="00E03EF2"/>
    <w:rsid w:val="00E2703F"/>
    <w:rsid w:val="00E33339"/>
    <w:rsid w:val="00E42710"/>
    <w:rsid w:val="00EC1725"/>
    <w:rsid w:val="00ED1A64"/>
    <w:rsid w:val="00F14428"/>
    <w:rsid w:val="00F61F31"/>
    <w:rsid w:val="00FB644C"/>
    <w:rsid w:val="00FC74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Ttulo">
    <w:name w:val="Title"/>
    <w:basedOn w:val="Normal"/>
    <w:next w:val="Normal"/>
    <w:link w:val="TtuloCar1"/>
    <w:rsid w:val="008921F6"/>
    <w:pPr>
      <w:jc w:val="center"/>
    </w:pPr>
    <w:rPr>
      <w:b/>
      <w:sz w:val="36"/>
      <w:szCs w:val="36"/>
    </w:rPr>
  </w:style>
  <w:style w:type="character" w:customStyle="1" w:styleId="TtuloCar1">
    <w:name w:val="Título Car1"/>
    <w:basedOn w:val="Fuentedeprrafopredeter"/>
    <w:link w:val="Ttul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7E4E4-0519-4DF4-9A07-8CA4C8212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11830</Words>
  <Characters>67437</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Cesar</cp:lastModifiedBy>
  <cp:revision>2</cp:revision>
  <dcterms:created xsi:type="dcterms:W3CDTF">2022-09-10T20:05:00Z</dcterms:created>
  <dcterms:modified xsi:type="dcterms:W3CDTF">2022-09-10T20:05:00Z</dcterms:modified>
</cp:coreProperties>
</file>